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6" w:type="dxa"/>
        <w:tblInd w:w="108" w:type="dxa"/>
        <w:tblLook w:val="01E0" w:firstRow="1" w:lastRow="1" w:firstColumn="1" w:lastColumn="1" w:noHBand="0" w:noVBand="0"/>
      </w:tblPr>
      <w:tblGrid>
        <w:gridCol w:w="6640"/>
        <w:gridCol w:w="3956"/>
      </w:tblGrid>
      <w:tr w:rsidR="00CA6DD2" w:rsidRPr="00CA6DD2" w:rsidTr="004279B7">
        <w:trPr>
          <w:trHeight w:val="988"/>
        </w:trPr>
        <w:tc>
          <w:tcPr>
            <w:tcW w:w="6640" w:type="dxa"/>
            <w:shd w:val="clear" w:color="auto" w:fill="auto"/>
          </w:tcPr>
          <w:p w:rsidR="00206C9C" w:rsidRPr="00CA6DD2" w:rsidRDefault="00206C9C" w:rsidP="00206C9C">
            <w:pPr>
              <w:keepNext/>
              <w:spacing w:after="0" w:line="240" w:lineRule="auto"/>
              <w:jc w:val="center"/>
              <w:outlineLvl w:val="2"/>
              <w:rPr>
                <w:rFonts w:ascii="Times New Roman" w:hAnsi="Times New Roman" w:cs="Times New Roman"/>
                <w:lang w:val="ro-RO"/>
              </w:rPr>
            </w:pPr>
            <w:bookmarkStart w:id="0" w:name="_Hlk83908800"/>
            <w:r w:rsidRPr="00CA6DD2">
              <w:rPr>
                <w:rFonts w:ascii="Times New Roman" w:hAnsi="Times New Roman" w:cs="Times New Roman"/>
                <w:lang w:val="ro-RO"/>
              </w:rPr>
              <w:t>MINISTERUL AFACERILOR INTERNE</w:t>
            </w:r>
          </w:p>
          <w:p w:rsidR="00206C9C" w:rsidRPr="00CA6DD2" w:rsidRDefault="00206C9C" w:rsidP="00206C9C">
            <w:pPr>
              <w:keepNext/>
              <w:spacing w:after="0" w:line="240" w:lineRule="auto"/>
              <w:jc w:val="center"/>
              <w:outlineLvl w:val="2"/>
              <w:rPr>
                <w:rFonts w:ascii="Times New Roman" w:hAnsi="Times New Roman" w:cs="Times New Roman"/>
                <w:lang w:val="ro-RO"/>
              </w:rPr>
            </w:pPr>
            <w:r w:rsidRPr="00CA6DD2">
              <w:rPr>
                <w:rFonts w:ascii="Times New Roman" w:hAnsi="Times New Roman" w:cs="Times New Roman"/>
                <w:lang w:val="ro-RO"/>
              </w:rPr>
              <w:t>DEPARTAMENTUL PENTRU SITUAŢII DE URGENŢĂ</w:t>
            </w:r>
          </w:p>
          <w:p w:rsidR="00206C9C" w:rsidRPr="00CA6DD2" w:rsidRDefault="00206C9C" w:rsidP="00206C9C">
            <w:pPr>
              <w:keepNext/>
              <w:spacing w:after="0" w:line="240" w:lineRule="auto"/>
              <w:jc w:val="center"/>
              <w:outlineLvl w:val="2"/>
              <w:rPr>
                <w:rFonts w:ascii="Times New Roman" w:hAnsi="Times New Roman" w:cs="Times New Roman"/>
                <w:lang w:val="ro-RO"/>
              </w:rPr>
            </w:pPr>
            <w:r w:rsidRPr="00CA6DD2">
              <w:rPr>
                <w:rFonts w:ascii="Times New Roman" w:hAnsi="Times New Roman" w:cs="Times New Roman"/>
                <w:lang w:val="ro-RO"/>
              </w:rPr>
              <w:t>INSPECTORATUL GENERAL PENTRU SITUAŢII DE URGENŢĂ</w:t>
            </w:r>
          </w:p>
          <w:p w:rsidR="00206C9C" w:rsidRPr="00CA6DD2" w:rsidRDefault="00206C9C" w:rsidP="00206C9C">
            <w:pPr>
              <w:keepNext/>
              <w:spacing w:after="0" w:line="240" w:lineRule="auto"/>
              <w:jc w:val="center"/>
              <w:outlineLvl w:val="2"/>
              <w:rPr>
                <w:rFonts w:ascii="Times New Roman" w:hAnsi="Times New Roman" w:cs="Times New Roman"/>
                <w:lang w:val="ro-RO"/>
              </w:rPr>
            </w:pPr>
            <w:r w:rsidRPr="00CA6DD2">
              <w:rPr>
                <w:rFonts w:ascii="Times New Roman" w:hAnsi="Times New Roman" w:cs="Times New Roman"/>
                <w:lang w:val="ro-RO"/>
              </w:rPr>
              <w:t>INSPECTORATUL PENTRU SITUAŢII DE URGENŢĂ</w:t>
            </w:r>
          </w:p>
          <w:p w:rsidR="00B20E95" w:rsidRPr="00CA6DD2" w:rsidRDefault="00206C9C" w:rsidP="00B822FF">
            <w:pPr>
              <w:spacing w:after="0" w:line="240" w:lineRule="auto"/>
              <w:jc w:val="center"/>
              <w:rPr>
                <w:rFonts w:ascii="Times New Roman" w:hAnsi="Times New Roman" w:cs="Times New Roman"/>
                <w:lang w:val="ro-RO"/>
              </w:rPr>
            </w:pPr>
            <w:r w:rsidRPr="00CA6DD2">
              <w:rPr>
                <w:rFonts w:ascii="Times New Roman" w:hAnsi="Times New Roman" w:cs="Times New Roman"/>
                <w:lang w:val="ro-RO"/>
              </w:rPr>
              <w:t>,,</w:t>
            </w:r>
            <w:r w:rsidR="00B822FF" w:rsidRPr="00CA6DD2">
              <w:rPr>
                <w:rFonts w:ascii="Times New Roman" w:hAnsi="Times New Roman" w:cs="Times New Roman"/>
                <w:lang w:val="ro-RO"/>
              </w:rPr>
              <w:t>OLTENIA</w:t>
            </w:r>
            <w:r w:rsidRPr="00CA6DD2">
              <w:rPr>
                <w:rFonts w:ascii="Times New Roman" w:hAnsi="Times New Roman" w:cs="Times New Roman"/>
                <w:lang w:val="ro-RO"/>
              </w:rPr>
              <w:t xml:space="preserve">” AL JUDEŢULUI </w:t>
            </w:r>
            <w:r w:rsidR="00B822FF" w:rsidRPr="00CA6DD2">
              <w:rPr>
                <w:rFonts w:ascii="Times New Roman" w:hAnsi="Times New Roman" w:cs="Times New Roman"/>
                <w:lang w:val="ro-RO"/>
              </w:rPr>
              <w:t>DOLJ</w:t>
            </w:r>
          </w:p>
        </w:tc>
        <w:tc>
          <w:tcPr>
            <w:tcW w:w="3956" w:type="dxa"/>
            <w:shd w:val="clear" w:color="auto" w:fill="auto"/>
          </w:tcPr>
          <w:p w:rsidR="00B20E95" w:rsidRPr="00CA6DD2" w:rsidRDefault="00B20E95" w:rsidP="00FF4023">
            <w:pPr>
              <w:spacing w:after="0" w:line="240" w:lineRule="auto"/>
              <w:ind w:left="-57" w:right="-57"/>
              <w:rPr>
                <w:rFonts w:ascii="Times New Roman" w:hAnsi="Times New Roman" w:cs="Times New Roman"/>
                <w:lang w:val="ro-RO"/>
              </w:rPr>
            </w:pPr>
            <w:r w:rsidRPr="00CA6DD2">
              <w:rPr>
                <w:rFonts w:ascii="Times New Roman" w:hAnsi="Times New Roman" w:cs="Times New Roman"/>
                <w:lang w:val="ro-RO"/>
              </w:rPr>
              <w:t xml:space="preserve">                           </w:t>
            </w:r>
            <w:r w:rsidR="004279B7" w:rsidRPr="00CA6DD2">
              <w:rPr>
                <w:rFonts w:ascii="Times New Roman" w:hAnsi="Times New Roman" w:cs="Times New Roman"/>
                <w:lang w:val="ro-RO"/>
              </w:rPr>
              <w:t xml:space="preserve">NESECRET  </w:t>
            </w:r>
          </w:p>
          <w:p w:rsidR="00B20E95" w:rsidRPr="00CA6DD2" w:rsidRDefault="00B20E95" w:rsidP="00FF4023">
            <w:pPr>
              <w:spacing w:after="0" w:line="240" w:lineRule="auto"/>
              <w:rPr>
                <w:rFonts w:ascii="Times New Roman" w:hAnsi="Times New Roman" w:cs="Times New Roman"/>
                <w:lang w:val="ro-RO"/>
              </w:rPr>
            </w:pPr>
            <w:r w:rsidRPr="00CA6DD2">
              <w:rPr>
                <w:rFonts w:ascii="Times New Roman" w:hAnsi="Times New Roman" w:cs="Times New Roman"/>
                <w:lang w:val="ro-RO"/>
              </w:rPr>
              <w:tab/>
            </w:r>
            <w:r w:rsidRPr="00CA6DD2">
              <w:rPr>
                <w:rFonts w:ascii="Times New Roman" w:hAnsi="Times New Roman" w:cs="Times New Roman"/>
                <w:lang w:val="ro-RO"/>
              </w:rPr>
              <w:tab/>
            </w:r>
            <w:r w:rsidR="004279B7" w:rsidRPr="00CA6DD2">
              <w:rPr>
                <w:rFonts w:ascii="Times New Roman" w:hAnsi="Times New Roman" w:cs="Times New Roman"/>
                <w:lang w:val="ro-RO"/>
              </w:rPr>
              <w:t xml:space="preserve">Exemplar </w:t>
            </w:r>
            <w:r w:rsidR="002B2AFE" w:rsidRPr="00CA6DD2">
              <w:rPr>
                <w:rFonts w:ascii="Times New Roman" w:hAnsi="Times New Roman" w:cs="Times New Roman"/>
                <w:lang w:val="ro-RO"/>
              </w:rPr>
              <w:t xml:space="preserve">nr. </w:t>
            </w:r>
            <w:r w:rsidR="000903FE">
              <w:rPr>
                <w:rFonts w:ascii="Times New Roman" w:hAnsi="Times New Roman" w:cs="Times New Roman"/>
                <w:lang w:val="ro-RO"/>
              </w:rPr>
              <w:t>2</w:t>
            </w:r>
            <w:bookmarkStart w:id="1" w:name="_GoBack"/>
            <w:bookmarkEnd w:id="1"/>
          </w:p>
          <w:p w:rsidR="00B20E95" w:rsidRPr="00CA6DD2" w:rsidRDefault="00B20E95" w:rsidP="00FF4023">
            <w:pPr>
              <w:spacing w:after="0" w:line="240" w:lineRule="auto"/>
              <w:rPr>
                <w:rFonts w:ascii="Times New Roman" w:hAnsi="Times New Roman" w:cs="Times New Roman"/>
                <w:lang w:val="ro-RO"/>
              </w:rPr>
            </w:pPr>
            <w:r w:rsidRPr="00CA6DD2">
              <w:rPr>
                <w:rFonts w:ascii="Times New Roman" w:hAnsi="Times New Roman" w:cs="Times New Roman"/>
                <w:lang w:val="ro-RO"/>
              </w:rPr>
              <w:tab/>
            </w:r>
            <w:r w:rsidRPr="00CA6DD2">
              <w:rPr>
                <w:rFonts w:ascii="Times New Roman" w:hAnsi="Times New Roman" w:cs="Times New Roman"/>
                <w:lang w:val="ro-RO"/>
              </w:rPr>
              <w:tab/>
            </w:r>
            <w:r w:rsidR="004279B7" w:rsidRPr="00CA6DD2">
              <w:rPr>
                <w:rFonts w:ascii="Times New Roman" w:hAnsi="Times New Roman" w:cs="Times New Roman"/>
                <w:lang w:val="ro-RO"/>
              </w:rPr>
              <w:t xml:space="preserve">Nr. </w:t>
            </w:r>
            <w:r w:rsidR="00CA6DD2">
              <w:rPr>
                <w:rFonts w:ascii="Times New Roman" w:hAnsi="Times New Roman" w:cs="Times New Roman"/>
                <w:lang w:val="ro-RO"/>
              </w:rPr>
              <w:t>__________</w:t>
            </w:r>
          </w:p>
          <w:p w:rsidR="00B20E95" w:rsidRPr="00CA6DD2" w:rsidRDefault="00B20E95" w:rsidP="00FF4023">
            <w:pPr>
              <w:spacing w:after="0" w:line="240" w:lineRule="auto"/>
              <w:rPr>
                <w:rFonts w:ascii="Times New Roman" w:hAnsi="Times New Roman" w:cs="Times New Roman"/>
                <w:lang w:val="ro-RO"/>
              </w:rPr>
            </w:pPr>
            <w:r w:rsidRPr="00CA6DD2">
              <w:rPr>
                <w:rFonts w:ascii="Times New Roman" w:hAnsi="Times New Roman" w:cs="Times New Roman"/>
                <w:lang w:val="ro-RO"/>
              </w:rPr>
              <w:tab/>
            </w:r>
            <w:r w:rsidRPr="00CA6DD2">
              <w:rPr>
                <w:rFonts w:ascii="Times New Roman" w:hAnsi="Times New Roman" w:cs="Times New Roman"/>
                <w:lang w:val="ro-RO"/>
              </w:rPr>
              <w:tab/>
            </w:r>
            <w:r w:rsidR="00B822FF" w:rsidRPr="00CA6DD2">
              <w:rPr>
                <w:rFonts w:ascii="Times New Roman" w:hAnsi="Times New Roman" w:cs="Times New Roman"/>
                <w:lang w:val="ro-RO"/>
              </w:rPr>
              <w:t>Craiova</w:t>
            </w:r>
            <w:r w:rsidR="004279B7" w:rsidRPr="00CA6DD2">
              <w:rPr>
                <w:rFonts w:ascii="Times New Roman" w:hAnsi="Times New Roman" w:cs="Times New Roman"/>
                <w:lang w:val="ro-RO"/>
              </w:rPr>
              <w:t>,</w:t>
            </w:r>
            <w:r w:rsidR="00377562" w:rsidRPr="00CA6DD2">
              <w:rPr>
                <w:rFonts w:ascii="Times New Roman" w:hAnsi="Times New Roman" w:cs="Times New Roman"/>
                <w:lang w:val="ro-RO"/>
              </w:rPr>
              <w:t xml:space="preserve"> 10</w:t>
            </w:r>
            <w:r w:rsidR="00206C9C" w:rsidRPr="00CA6DD2">
              <w:rPr>
                <w:rFonts w:ascii="Times New Roman" w:hAnsi="Times New Roman" w:cs="Times New Roman"/>
                <w:lang w:val="ro-RO"/>
              </w:rPr>
              <w:t>.</w:t>
            </w:r>
            <w:r w:rsidR="009A0EA9" w:rsidRPr="00CA6DD2">
              <w:rPr>
                <w:rFonts w:ascii="Times New Roman" w:hAnsi="Times New Roman" w:cs="Times New Roman"/>
                <w:lang w:val="ro-RO"/>
              </w:rPr>
              <w:t>0</w:t>
            </w:r>
            <w:r w:rsidR="00377562" w:rsidRPr="00CA6DD2">
              <w:rPr>
                <w:rFonts w:ascii="Times New Roman" w:hAnsi="Times New Roman" w:cs="Times New Roman"/>
                <w:lang w:val="ro-RO"/>
              </w:rPr>
              <w:t>4</w:t>
            </w:r>
            <w:r w:rsidR="004279B7" w:rsidRPr="00CA6DD2">
              <w:rPr>
                <w:rFonts w:ascii="Times New Roman" w:hAnsi="Times New Roman" w:cs="Times New Roman"/>
                <w:lang w:val="ro-RO"/>
              </w:rPr>
              <w:t>.202</w:t>
            </w:r>
            <w:r w:rsidR="009A0EA9" w:rsidRPr="00CA6DD2">
              <w:rPr>
                <w:rFonts w:ascii="Times New Roman" w:hAnsi="Times New Roman" w:cs="Times New Roman"/>
                <w:lang w:val="ro-RO"/>
              </w:rPr>
              <w:t>3</w:t>
            </w:r>
          </w:p>
          <w:p w:rsidR="00B20E95" w:rsidRPr="00CA6DD2" w:rsidRDefault="00B20E95" w:rsidP="00FF4023">
            <w:pPr>
              <w:spacing w:after="0" w:line="240" w:lineRule="auto"/>
              <w:rPr>
                <w:rFonts w:ascii="Times New Roman" w:hAnsi="Times New Roman" w:cs="Times New Roman"/>
                <w:lang w:val="ro-RO"/>
              </w:rPr>
            </w:pPr>
            <w:r w:rsidRPr="00CA6DD2">
              <w:rPr>
                <w:rFonts w:ascii="Times New Roman" w:hAnsi="Times New Roman" w:cs="Times New Roman"/>
                <w:lang w:val="ro-RO"/>
              </w:rPr>
              <w:tab/>
            </w:r>
            <w:r w:rsidRPr="00CA6DD2">
              <w:rPr>
                <w:rFonts w:ascii="Times New Roman" w:hAnsi="Times New Roman" w:cs="Times New Roman"/>
                <w:lang w:val="ro-RO"/>
              </w:rPr>
              <w:tab/>
            </w:r>
          </w:p>
        </w:tc>
      </w:tr>
    </w:tbl>
    <w:bookmarkEnd w:id="0"/>
    <w:p w:rsidR="00B20E95" w:rsidRPr="00CA6DD2" w:rsidRDefault="004279B7" w:rsidP="00FF4023">
      <w:pPr>
        <w:spacing w:line="240" w:lineRule="auto"/>
        <w:rPr>
          <w:rFonts w:ascii="Times New Roman" w:hAnsi="Times New Roman" w:cs="Times New Roman"/>
          <w:noProof/>
          <w:lang w:val="ro-RO"/>
        </w:rPr>
      </w:pPr>
      <w:r w:rsidRPr="00CA6DD2">
        <w:rPr>
          <w:rFonts w:ascii="Times New Roman" w:hAnsi="Times New Roman" w:cs="Times New Roman"/>
          <w:noProof/>
          <w:sz w:val="28"/>
          <w:szCs w:val="28"/>
          <w:lang w:val="ro-RO" w:eastAsia="ro-RO"/>
        </w:rPr>
        <mc:AlternateContent>
          <mc:Choice Requires="wps">
            <w:drawing>
              <wp:anchor distT="0" distB="0" distL="114300" distR="114300" simplePos="0" relativeHeight="251659264" behindDoc="0" locked="0" layoutInCell="1" allowOverlap="1" wp14:anchorId="33F4A74B" wp14:editId="4BC2C60E">
                <wp:simplePos x="0" y="0"/>
                <wp:positionH relativeFrom="column">
                  <wp:posOffset>3495675</wp:posOffset>
                </wp:positionH>
                <wp:positionV relativeFrom="paragraph">
                  <wp:posOffset>570865</wp:posOffset>
                </wp:positionV>
                <wp:extent cx="3238500" cy="131445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00" cy="1314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F60" w:rsidRPr="00206C9C" w:rsidRDefault="00E73F60" w:rsidP="00206C9C">
                            <w:pPr>
                              <w:jc w:val="center"/>
                              <w:rPr>
                                <w:rFonts w:ascii="Times New Roman" w:hAnsi="Times New Roman" w:cs="Times New Roman"/>
                                <w:b/>
                                <w:sz w:val="28"/>
                                <w:szCs w:val="28"/>
                                <w:u w:val="single"/>
                                <w:lang w:val="ro-RO"/>
                              </w:rPr>
                            </w:pPr>
                            <w:r w:rsidRPr="00206C9C">
                              <w:rPr>
                                <w:rFonts w:ascii="Times New Roman" w:hAnsi="Times New Roman" w:cs="Times New Roman"/>
                                <w:b/>
                                <w:sz w:val="28"/>
                                <w:szCs w:val="28"/>
                                <w:u w:val="single"/>
                                <w:lang w:val="ro-RO"/>
                              </w:rPr>
                              <w:t>APROB,</w:t>
                            </w:r>
                          </w:p>
                          <w:p w:rsidR="00E73F60" w:rsidRPr="00206C9C" w:rsidRDefault="00E73F60" w:rsidP="00206C9C">
                            <w:pPr>
                              <w:jc w:val="center"/>
                              <w:rPr>
                                <w:rFonts w:ascii="Times New Roman" w:hAnsi="Times New Roman" w:cs="Times New Roman"/>
                                <w:b/>
                                <w:sz w:val="28"/>
                                <w:szCs w:val="28"/>
                                <w:lang w:val="ro-RO"/>
                              </w:rPr>
                            </w:pPr>
                            <w:r w:rsidRPr="00206C9C">
                              <w:rPr>
                                <w:rFonts w:ascii="Times New Roman" w:hAnsi="Times New Roman" w:cs="Times New Roman"/>
                                <w:b/>
                                <w:sz w:val="28"/>
                                <w:szCs w:val="28"/>
                                <w:lang w:val="ro-RO"/>
                              </w:rPr>
                              <w:t>INSPECTOR ȘEF</w:t>
                            </w:r>
                          </w:p>
                          <w:p w:rsidR="00E73F60" w:rsidRPr="00206C9C" w:rsidRDefault="00E73F60" w:rsidP="00206C9C">
                            <w:pPr>
                              <w:ind w:firstLine="720"/>
                              <w:rPr>
                                <w:rFonts w:ascii="Times New Roman" w:hAnsi="Times New Roman" w:cs="Times New Roman"/>
                                <w:i/>
                                <w:sz w:val="28"/>
                                <w:szCs w:val="28"/>
                                <w:lang w:val="ro-RO"/>
                              </w:rPr>
                            </w:pPr>
                            <w:r>
                              <w:rPr>
                                <w:rFonts w:ascii="Times New Roman" w:hAnsi="Times New Roman" w:cs="Times New Roman"/>
                                <w:i/>
                                <w:sz w:val="28"/>
                                <w:szCs w:val="28"/>
                                <w:lang w:val="ro-RO"/>
                              </w:rPr>
                              <w:t xml:space="preserve">                    </w:t>
                            </w:r>
                            <w:r w:rsidRPr="00206C9C">
                              <w:rPr>
                                <w:rFonts w:ascii="Times New Roman" w:hAnsi="Times New Roman" w:cs="Times New Roman"/>
                                <w:i/>
                                <w:sz w:val="28"/>
                                <w:szCs w:val="28"/>
                                <w:lang w:val="ro-RO"/>
                              </w:rPr>
                              <w:t>Colonel</w:t>
                            </w:r>
                          </w:p>
                          <w:p w:rsidR="00E73F60" w:rsidRDefault="0002172F" w:rsidP="0002172F">
                            <w:pPr>
                              <w:jc w:val="center"/>
                            </w:pPr>
                            <w:r>
                              <w:rPr>
                                <w:rFonts w:ascii="Times New Roman" w:hAnsi="Times New Roman" w:cs="Times New Roman"/>
                                <w:b/>
                                <w:sz w:val="28"/>
                                <w:szCs w:val="28"/>
                                <w:lang w:val="ro-RO"/>
                              </w:rPr>
                              <w:t>VLĂDUŢOIU BOGDAN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275.25pt;margin-top:44.95pt;width:255pt;height:1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" filled="f" stroked="f">
                <v:textbox>
                  <w:txbxContent>
                    <w:p w:rsidR="00E73F60" w:rsidRPr="00206C9C" w:rsidRDefault="00E73F60" w:rsidP="00206C9C">
                      <w:pPr>
                        <w:jc w:val="center"/>
                        <w:rPr>
                          <w:rFonts w:ascii="Times New Roman" w:hAnsi="Times New Roman" w:cs="Times New Roman"/>
                          <w:b/>
                          <w:sz w:val="28"/>
                          <w:szCs w:val="28"/>
                          <w:u w:val="single"/>
                          <w:lang w:val="ro-RO"/>
                        </w:rPr>
                      </w:pPr>
                      <w:r w:rsidRPr="00206C9C">
                        <w:rPr>
                          <w:rFonts w:ascii="Times New Roman" w:hAnsi="Times New Roman" w:cs="Times New Roman"/>
                          <w:b/>
                          <w:sz w:val="28"/>
                          <w:szCs w:val="28"/>
                          <w:u w:val="single"/>
                          <w:lang w:val="ro-RO"/>
                        </w:rPr>
                        <w:t>APROB,</w:t>
                      </w:r>
                    </w:p>
                    <w:p w:rsidR="00E73F60" w:rsidRPr="00206C9C" w:rsidRDefault="00E73F60" w:rsidP="00206C9C">
                      <w:pPr>
                        <w:jc w:val="center"/>
                        <w:rPr>
                          <w:rFonts w:ascii="Times New Roman" w:hAnsi="Times New Roman" w:cs="Times New Roman"/>
                          <w:b/>
                          <w:sz w:val="28"/>
                          <w:szCs w:val="28"/>
                          <w:lang w:val="ro-RO"/>
                        </w:rPr>
                      </w:pPr>
                      <w:r w:rsidRPr="00206C9C">
                        <w:rPr>
                          <w:rFonts w:ascii="Times New Roman" w:hAnsi="Times New Roman" w:cs="Times New Roman"/>
                          <w:b/>
                          <w:sz w:val="28"/>
                          <w:szCs w:val="28"/>
                          <w:lang w:val="ro-RO"/>
                        </w:rPr>
                        <w:t>INSPECTOR ȘEF</w:t>
                      </w:r>
                    </w:p>
                    <w:p w:rsidR="00E73F60" w:rsidRPr="00206C9C" w:rsidRDefault="00E73F60" w:rsidP="00206C9C">
                      <w:pPr>
                        <w:ind w:firstLine="720"/>
                        <w:rPr>
                          <w:rFonts w:ascii="Times New Roman" w:hAnsi="Times New Roman" w:cs="Times New Roman"/>
                          <w:i/>
                          <w:sz w:val="28"/>
                          <w:szCs w:val="28"/>
                          <w:lang w:val="ro-RO"/>
                        </w:rPr>
                      </w:pPr>
                      <w:r>
                        <w:rPr>
                          <w:rFonts w:ascii="Times New Roman" w:hAnsi="Times New Roman" w:cs="Times New Roman"/>
                          <w:i/>
                          <w:sz w:val="28"/>
                          <w:szCs w:val="28"/>
                          <w:lang w:val="ro-RO"/>
                        </w:rPr>
                        <w:t xml:space="preserve">                    </w:t>
                      </w:r>
                      <w:r w:rsidRPr="00206C9C">
                        <w:rPr>
                          <w:rFonts w:ascii="Times New Roman" w:hAnsi="Times New Roman" w:cs="Times New Roman"/>
                          <w:i/>
                          <w:sz w:val="28"/>
                          <w:szCs w:val="28"/>
                          <w:lang w:val="ro-RO"/>
                        </w:rPr>
                        <w:t>Colonel</w:t>
                      </w:r>
                    </w:p>
                    <w:p w:rsidR="00E73F60" w:rsidRDefault="0002172F" w:rsidP="0002172F">
                      <w:pPr>
                        <w:jc w:val="center"/>
                      </w:pPr>
                      <w:r>
                        <w:rPr>
                          <w:rFonts w:ascii="Times New Roman" w:hAnsi="Times New Roman" w:cs="Times New Roman"/>
                          <w:b/>
                          <w:sz w:val="28"/>
                          <w:szCs w:val="28"/>
                          <w:lang w:val="ro-RO"/>
                        </w:rPr>
                        <w:t>VLĂDUŢOIU BOGDAN</w:t>
                      </w:r>
                    </w:p>
                  </w:txbxContent>
                </v:textbox>
              </v:shape>
            </w:pict>
          </mc:Fallback>
        </mc:AlternateContent>
      </w:r>
      <w:r w:rsidR="00B20E95" w:rsidRPr="00CA6DD2">
        <w:rPr>
          <w:rFonts w:ascii="Times New Roman" w:hAnsi="Times New Roman" w:cs="Times New Roman"/>
          <w:b/>
          <w:bCs/>
          <w:lang w:val="ro-RO"/>
        </w:rPr>
        <w:t xml:space="preserve">                  </w:t>
      </w:r>
      <w:r w:rsidR="00206C9C" w:rsidRPr="00CA6DD2">
        <w:rPr>
          <w:rFonts w:ascii="Times New Roman" w:hAnsi="Times New Roman" w:cs="Times New Roman"/>
          <w:b/>
          <w:bCs/>
          <w:lang w:val="ro-RO"/>
        </w:rPr>
        <w:t xml:space="preserve">                        </w:t>
      </w:r>
      <w:r w:rsidR="00B20E95" w:rsidRPr="00CA6DD2">
        <w:rPr>
          <w:rFonts w:ascii="Times New Roman" w:hAnsi="Times New Roman" w:cs="Times New Roman"/>
          <w:b/>
          <w:bCs/>
          <w:lang w:val="ro-RO"/>
        </w:rPr>
        <w:t xml:space="preserve">   </w:t>
      </w:r>
      <w:r w:rsidR="00206C9C" w:rsidRPr="00CA6DD2">
        <w:rPr>
          <w:rFonts w:ascii="Times New Roman" w:hAnsi="Times New Roman" w:cs="Times New Roman"/>
          <w:b/>
          <w:bCs/>
          <w:noProof/>
          <w:lang w:val="ro-RO" w:eastAsia="ro-RO"/>
        </w:rPr>
        <w:drawing>
          <wp:inline distT="0" distB="0" distL="0" distR="0" wp14:anchorId="0551A56B" wp14:editId="2843A495">
            <wp:extent cx="781050"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1050" cy="723900"/>
                    </a:xfrm>
                    <a:prstGeom prst="rect">
                      <a:avLst/>
                    </a:prstGeom>
                    <a:noFill/>
                  </pic:spPr>
                </pic:pic>
              </a:graphicData>
            </a:graphic>
          </wp:inline>
        </w:drawing>
      </w:r>
      <w:r w:rsidR="00B20E95" w:rsidRPr="00CA6DD2">
        <w:rPr>
          <w:rFonts w:ascii="Times New Roman" w:hAnsi="Times New Roman" w:cs="Times New Roman"/>
          <w:b/>
          <w:bCs/>
          <w:lang w:val="ro-RO"/>
        </w:rPr>
        <w:t xml:space="preserve">      </w:t>
      </w:r>
    </w:p>
    <w:p w:rsidR="00B20E95" w:rsidRPr="00CA6DD2" w:rsidRDefault="00B20E95" w:rsidP="00FF4023">
      <w:pPr>
        <w:spacing w:line="240" w:lineRule="auto"/>
        <w:rPr>
          <w:rFonts w:ascii="Times New Roman" w:hAnsi="Times New Roman" w:cs="Times New Roman"/>
          <w:sz w:val="20"/>
          <w:szCs w:val="20"/>
          <w:lang w:val="ro-RO"/>
        </w:rPr>
      </w:pPr>
      <w:r w:rsidRPr="00CA6DD2">
        <w:rPr>
          <w:rFonts w:ascii="Times New Roman" w:hAnsi="Times New Roman" w:cs="Times New Roman"/>
          <w:noProof/>
          <w:lang w:val="ro-RO"/>
        </w:rPr>
        <w:t xml:space="preserve">                                         </w:t>
      </w:r>
    </w:p>
    <w:p w:rsidR="00B20E95" w:rsidRPr="00CA6DD2" w:rsidRDefault="00B20E95" w:rsidP="00FF4023">
      <w:pPr>
        <w:spacing w:before="1" w:line="240" w:lineRule="auto"/>
        <w:rPr>
          <w:rFonts w:ascii="Times New Roman" w:hAnsi="Times New Roman" w:cs="Times New Roman"/>
          <w:sz w:val="20"/>
          <w:szCs w:val="20"/>
          <w:lang w:val="ro-RO"/>
        </w:rPr>
      </w:pPr>
    </w:p>
    <w:p w:rsidR="00B20E95" w:rsidRPr="00CA6DD2" w:rsidRDefault="00B20E95" w:rsidP="00FF4023">
      <w:pPr>
        <w:pStyle w:val="Heading2"/>
        <w:jc w:val="center"/>
        <w:rPr>
          <w:sz w:val="28"/>
          <w:u w:val="single"/>
        </w:rPr>
      </w:pPr>
    </w:p>
    <w:p w:rsidR="00B20E95" w:rsidRPr="00CA6DD2" w:rsidRDefault="00B20E95" w:rsidP="00FF4023">
      <w:pPr>
        <w:pStyle w:val="Heading2"/>
        <w:jc w:val="center"/>
        <w:rPr>
          <w:sz w:val="28"/>
          <w:u w:val="single"/>
        </w:rPr>
      </w:pPr>
    </w:p>
    <w:p w:rsidR="00B20E95" w:rsidRPr="00CA6DD2" w:rsidRDefault="00B20E95" w:rsidP="00206C9C">
      <w:pPr>
        <w:pStyle w:val="Heading2"/>
        <w:rPr>
          <w:sz w:val="28"/>
          <w:u w:val="single"/>
        </w:rPr>
      </w:pPr>
    </w:p>
    <w:p w:rsidR="00B20E95" w:rsidRPr="00CA6DD2" w:rsidRDefault="00B20E95" w:rsidP="00FF4023">
      <w:pPr>
        <w:pStyle w:val="Heading2"/>
        <w:jc w:val="center"/>
        <w:rPr>
          <w:sz w:val="28"/>
          <w:szCs w:val="28"/>
          <w:u w:val="single"/>
        </w:rPr>
      </w:pPr>
    </w:p>
    <w:p w:rsidR="00B20E95" w:rsidRPr="00CA6DD2" w:rsidRDefault="00B20E95" w:rsidP="00D05194">
      <w:pPr>
        <w:pStyle w:val="Heading2"/>
        <w:spacing w:line="276" w:lineRule="auto"/>
        <w:jc w:val="center"/>
        <w:rPr>
          <w:i/>
          <w:iCs/>
          <w:sz w:val="28"/>
          <w:szCs w:val="28"/>
          <w:u w:val="single"/>
        </w:rPr>
      </w:pPr>
      <w:r w:rsidRPr="00CA6DD2">
        <w:rPr>
          <w:i/>
          <w:iCs/>
          <w:sz w:val="28"/>
          <w:szCs w:val="28"/>
          <w:u w:val="single"/>
        </w:rPr>
        <w:t>NOTĂ CONCEPTUALĂ</w:t>
      </w:r>
    </w:p>
    <w:p w:rsidR="009B7088" w:rsidRPr="00CA6DD2" w:rsidRDefault="009B7088" w:rsidP="00D05194">
      <w:pPr>
        <w:spacing w:line="276" w:lineRule="auto"/>
        <w:jc w:val="center"/>
        <w:rPr>
          <w:rFonts w:ascii="Times New Roman" w:hAnsi="Times New Roman" w:cs="Times New Roman"/>
          <w:sz w:val="28"/>
          <w:szCs w:val="28"/>
          <w:lang w:val="ro-RO"/>
        </w:rPr>
      </w:pPr>
      <w:r w:rsidRPr="00CA6DD2">
        <w:rPr>
          <w:rFonts w:ascii="Times New Roman" w:hAnsi="Times New Roman" w:cs="Times New Roman"/>
          <w:b/>
          <w:i/>
          <w:sz w:val="28"/>
          <w:szCs w:val="28"/>
        </w:rPr>
        <w:t>”</w:t>
      </w:r>
      <w:proofErr w:type="spellStart"/>
      <w:r w:rsidRPr="00CA6DD2">
        <w:rPr>
          <w:rFonts w:ascii="Times New Roman" w:hAnsi="Times New Roman" w:cs="Times New Roman"/>
          <w:b/>
          <w:i/>
          <w:sz w:val="28"/>
          <w:szCs w:val="28"/>
        </w:rPr>
        <w:t>Construire</w:t>
      </w:r>
      <w:proofErr w:type="spellEnd"/>
      <w:r w:rsidRPr="00CA6DD2">
        <w:rPr>
          <w:rFonts w:ascii="Times New Roman" w:hAnsi="Times New Roman" w:cs="Times New Roman"/>
          <w:b/>
          <w:i/>
          <w:sz w:val="28"/>
          <w:szCs w:val="28"/>
        </w:rPr>
        <w:t xml:space="preserve"> </w:t>
      </w:r>
      <w:proofErr w:type="spellStart"/>
      <w:r w:rsidRPr="00CA6DD2">
        <w:rPr>
          <w:rFonts w:ascii="Times New Roman" w:hAnsi="Times New Roman" w:cs="Times New Roman"/>
          <w:b/>
          <w:i/>
          <w:sz w:val="28"/>
          <w:szCs w:val="28"/>
        </w:rPr>
        <w:t>clădire</w:t>
      </w:r>
      <w:proofErr w:type="spellEnd"/>
      <w:r w:rsidRPr="00CA6DD2">
        <w:rPr>
          <w:rFonts w:ascii="Times New Roman" w:hAnsi="Times New Roman" w:cs="Times New Roman"/>
          <w:b/>
          <w:i/>
          <w:sz w:val="28"/>
          <w:szCs w:val="28"/>
        </w:rPr>
        <w:t xml:space="preserve"> </w:t>
      </w:r>
      <w:proofErr w:type="spellStart"/>
      <w:r w:rsidRPr="00CA6DD2">
        <w:rPr>
          <w:rFonts w:ascii="Times New Roman" w:hAnsi="Times New Roman" w:cs="Times New Roman"/>
          <w:b/>
          <w:i/>
          <w:sz w:val="28"/>
          <w:szCs w:val="28"/>
        </w:rPr>
        <w:t>nouă</w:t>
      </w:r>
      <w:proofErr w:type="spellEnd"/>
      <w:r w:rsidRPr="00CA6DD2">
        <w:rPr>
          <w:rFonts w:ascii="Times New Roman" w:hAnsi="Times New Roman" w:cs="Times New Roman"/>
          <w:b/>
          <w:i/>
          <w:sz w:val="28"/>
          <w:szCs w:val="28"/>
        </w:rPr>
        <w:t xml:space="preserve"> </w:t>
      </w:r>
      <w:proofErr w:type="spellStart"/>
      <w:r w:rsidRPr="00CA6DD2">
        <w:rPr>
          <w:rFonts w:ascii="Times New Roman" w:hAnsi="Times New Roman" w:cs="Times New Roman"/>
          <w:b/>
          <w:i/>
          <w:sz w:val="28"/>
          <w:szCs w:val="28"/>
        </w:rPr>
        <w:t>pentru</w:t>
      </w:r>
      <w:proofErr w:type="spellEnd"/>
      <w:r w:rsidRPr="00CA6DD2">
        <w:rPr>
          <w:rFonts w:ascii="Times New Roman" w:hAnsi="Times New Roman" w:cs="Times New Roman"/>
          <w:b/>
          <w:i/>
          <w:sz w:val="28"/>
          <w:szCs w:val="28"/>
        </w:rPr>
        <w:t xml:space="preserve"> </w:t>
      </w:r>
      <w:proofErr w:type="spellStart"/>
      <w:r w:rsidRPr="00CA6DD2">
        <w:rPr>
          <w:rFonts w:ascii="Times New Roman" w:hAnsi="Times New Roman" w:cs="Times New Roman"/>
          <w:b/>
          <w:i/>
          <w:sz w:val="28"/>
          <w:szCs w:val="28"/>
        </w:rPr>
        <w:t>Secția</w:t>
      </w:r>
      <w:proofErr w:type="spellEnd"/>
      <w:r w:rsidRPr="00CA6DD2">
        <w:rPr>
          <w:rFonts w:ascii="Times New Roman" w:hAnsi="Times New Roman" w:cs="Times New Roman"/>
          <w:b/>
          <w:i/>
          <w:sz w:val="28"/>
          <w:szCs w:val="28"/>
        </w:rPr>
        <w:t xml:space="preserve"> de </w:t>
      </w:r>
      <w:proofErr w:type="spellStart"/>
      <w:r w:rsidRPr="00CA6DD2">
        <w:rPr>
          <w:rFonts w:ascii="Times New Roman" w:hAnsi="Times New Roman" w:cs="Times New Roman"/>
          <w:b/>
          <w:i/>
          <w:sz w:val="28"/>
          <w:szCs w:val="28"/>
        </w:rPr>
        <w:t>Pompieri</w:t>
      </w:r>
      <w:proofErr w:type="spellEnd"/>
      <w:r w:rsidRPr="00CA6DD2">
        <w:rPr>
          <w:rFonts w:ascii="Times New Roman" w:hAnsi="Times New Roman" w:cs="Times New Roman"/>
          <w:b/>
          <w:i/>
          <w:sz w:val="28"/>
          <w:szCs w:val="28"/>
        </w:rPr>
        <w:t xml:space="preserve"> </w:t>
      </w:r>
      <w:proofErr w:type="spellStart"/>
      <w:r w:rsidRPr="00CA6DD2">
        <w:rPr>
          <w:rFonts w:ascii="Times New Roman" w:hAnsi="Times New Roman" w:cs="Times New Roman"/>
          <w:b/>
          <w:i/>
          <w:sz w:val="28"/>
          <w:szCs w:val="28"/>
        </w:rPr>
        <w:t>Băilești</w:t>
      </w:r>
      <w:proofErr w:type="spellEnd"/>
      <w:r w:rsidRPr="00CA6DD2">
        <w:rPr>
          <w:rFonts w:ascii="Times New Roman" w:hAnsi="Times New Roman" w:cs="Times New Roman"/>
          <w:b/>
          <w:i/>
          <w:sz w:val="28"/>
          <w:szCs w:val="28"/>
        </w:rPr>
        <w:t xml:space="preserve"> din </w:t>
      </w:r>
      <w:proofErr w:type="spellStart"/>
      <w:r w:rsidRPr="00CA6DD2">
        <w:rPr>
          <w:rFonts w:ascii="Times New Roman" w:hAnsi="Times New Roman" w:cs="Times New Roman"/>
          <w:b/>
          <w:i/>
          <w:sz w:val="28"/>
          <w:szCs w:val="28"/>
        </w:rPr>
        <w:t>cadrul</w:t>
      </w:r>
      <w:proofErr w:type="spellEnd"/>
      <w:r w:rsidRPr="00CA6DD2">
        <w:rPr>
          <w:rFonts w:ascii="Times New Roman" w:hAnsi="Times New Roman" w:cs="Times New Roman"/>
          <w:b/>
          <w:i/>
          <w:sz w:val="28"/>
          <w:szCs w:val="28"/>
        </w:rPr>
        <w:t xml:space="preserve"> ISUJ </w:t>
      </w:r>
      <w:proofErr w:type="spellStart"/>
      <w:r w:rsidRPr="00CA6DD2">
        <w:rPr>
          <w:rFonts w:ascii="Times New Roman" w:hAnsi="Times New Roman" w:cs="Times New Roman"/>
          <w:b/>
          <w:i/>
          <w:sz w:val="28"/>
          <w:szCs w:val="28"/>
        </w:rPr>
        <w:t>Dolj</w:t>
      </w:r>
      <w:proofErr w:type="spellEnd"/>
      <w:r w:rsidRPr="00CA6DD2">
        <w:rPr>
          <w:rFonts w:ascii="Times New Roman" w:hAnsi="Times New Roman" w:cs="Times New Roman"/>
          <w:b/>
          <w:i/>
          <w:sz w:val="28"/>
          <w:szCs w:val="28"/>
        </w:rPr>
        <w:t>”</w:t>
      </w:r>
    </w:p>
    <w:p w:rsidR="00B20E95" w:rsidRPr="00CA6DD2" w:rsidRDefault="00B20E95" w:rsidP="00D05194">
      <w:pPr>
        <w:spacing w:line="276" w:lineRule="auto"/>
        <w:jc w:val="center"/>
        <w:rPr>
          <w:rFonts w:ascii="Times New Roman" w:hAnsi="Times New Roman" w:cs="Times New Roman"/>
          <w:b/>
          <w:bCs/>
          <w:sz w:val="28"/>
          <w:szCs w:val="28"/>
          <w:lang w:val="ro-RO"/>
        </w:rPr>
      </w:pPr>
      <w:r w:rsidRPr="00CA6DD2">
        <w:rPr>
          <w:rFonts w:ascii="Times New Roman" w:hAnsi="Times New Roman" w:cs="Times New Roman"/>
          <w:b/>
          <w:bCs/>
          <w:sz w:val="28"/>
          <w:szCs w:val="28"/>
          <w:lang w:val="ro-RO"/>
        </w:rPr>
        <w:t xml:space="preserve">Nr. cadastru intern </w:t>
      </w:r>
      <w:r w:rsidR="00FA23B0" w:rsidRPr="00CA6DD2">
        <w:rPr>
          <w:rFonts w:ascii="Times New Roman" w:hAnsi="Times New Roman" w:cs="Times New Roman"/>
          <w:b/>
          <w:bCs/>
          <w:sz w:val="28"/>
          <w:szCs w:val="28"/>
          <w:lang w:val="ro-RO"/>
        </w:rPr>
        <w:t xml:space="preserve">MAI </w:t>
      </w:r>
      <w:r w:rsidR="0002172F" w:rsidRPr="00CA6DD2">
        <w:rPr>
          <w:rFonts w:ascii="Times New Roman" w:hAnsi="Times New Roman" w:cs="Times New Roman"/>
          <w:b/>
          <w:sz w:val="28"/>
          <w:szCs w:val="28"/>
        </w:rPr>
        <w:t>48-66</w:t>
      </w:r>
    </w:p>
    <w:p w:rsidR="00B20E95" w:rsidRPr="00CA6DD2" w:rsidRDefault="00B20E95" w:rsidP="00D05194">
      <w:pPr>
        <w:spacing w:line="276" w:lineRule="auto"/>
        <w:rPr>
          <w:rFonts w:ascii="Times New Roman" w:hAnsi="Times New Roman" w:cs="Times New Roman"/>
          <w:sz w:val="28"/>
          <w:szCs w:val="28"/>
          <w:lang w:val="ro-RO"/>
        </w:rPr>
      </w:pPr>
    </w:p>
    <w:p w:rsidR="00B20E95" w:rsidRPr="00CA6DD2" w:rsidRDefault="00B20E95" w:rsidP="00D05194">
      <w:pPr>
        <w:pStyle w:val="ListParagraph"/>
        <w:numPr>
          <w:ilvl w:val="0"/>
          <w:numId w:val="4"/>
        </w:numPr>
        <w:spacing w:line="276" w:lineRule="auto"/>
        <w:ind w:left="630"/>
        <w:jc w:val="both"/>
        <w:rPr>
          <w:rFonts w:ascii="Times New Roman" w:hAnsi="Times New Roman" w:cs="Times New Roman"/>
          <w:b/>
          <w:sz w:val="26"/>
          <w:szCs w:val="26"/>
          <w:lang w:val="ro-RO"/>
        </w:rPr>
      </w:pPr>
      <w:r w:rsidRPr="00CA6DD2">
        <w:rPr>
          <w:rFonts w:ascii="Times New Roman" w:hAnsi="Times New Roman" w:cs="Times New Roman"/>
          <w:b/>
          <w:i/>
          <w:iCs/>
          <w:sz w:val="26"/>
          <w:szCs w:val="26"/>
          <w:lang w:val="ro-RO"/>
        </w:rPr>
        <w:t>Informaţii generale privind obiectivul de investiţii propus</w:t>
      </w:r>
      <w:r w:rsidRPr="00CA6DD2">
        <w:rPr>
          <w:rFonts w:ascii="Times New Roman" w:hAnsi="Times New Roman" w:cs="Times New Roman"/>
          <w:b/>
          <w:sz w:val="26"/>
          <w:szCs w:val="26"/>
          <w:lang w:val="ro-RO"/>
        </w:rPr>
        <w:t>:</w:t>
      </w:r>
    </w:p>
    <w:p w:rsidR="00D65BF7" w:rsidRPr="00CA6DD2" w:rsidRDefault="00B20E95" w:rsidP="00D05194">
      <w:pPr>
        <w:pStyle w:val="ListParagraph"/>
        <w:numPr>
          <w:ilvl w:val="0"/>
          <w:numId w:val="5"/>
        </w:numPr>
        <w:tabs>
          <w:tab w:val="left" w:pos="990"/>
        </w:tabs>
        <w:spacing w:line="276" w:lineRule="auto"/>
        <w:ind w:left="630" w:firstLine="360"/>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Denumirea obiectivului de investiţii</w:t>
      </w:r>
      <w:r w:rsidRPr="00CA6DD2">
        <w:rPr>
          <w:rFonts w:ascii="Times New Roman" w:hAnsi="Times New Roman" w:cs="Times New Roman"/>
          <w:sz w:val="26"/>
          <w:szCs w:val="26"/>
          <w:lang w:val="ro-RO"/>
        </w:rPr>
        <w:t xml:space="preserve">: </w:t>
      </w:r>
      <w:r w:rsidR="00256D3A" w:rsidRPr="00CA6DD2">
        <w:rPr>
          <w:rFonts w:ascii="Times New Roman" w:hAnsi="Times New Roman" w:cs="Times New Roman"/>
          <w:sz w:val="26"/>
          <w:szCs w:val="26"/>
          <w:lang w:val="ro-RO"/>
        </w:rPr>
        <w:t>„</w:t>
      </w:r>
      <w:r w:rsidR="009B7088" w:rsidRPr="00CA6DD2">
        <w:rPr>
          <w:rFonts w:ascii="Times New Roman" w:hAnsi="Times New Roman" w:cs="Times New Roman"/>
          <w:sz w:val="26"/>
          <w:szCs w:val="26"/>
          <w:lang w:val="ro-RO"/>
        </w:rPr>
        <w:t>Construire clădire nouă pentru Secţia de Pompieri Băileşti din cadrul ISUJ Dolj</w:t>
      </w:r>
      <w:r w:rsidR="00256D3A"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w:t>
      </w:r>
    </w:p>
    <w:p w:rsidR="00B20E95" w:rsidRPr="00CA6DD2" w:rsidRDefault="00D65BF7" w:rsidP="00D05194">
      <w:pPr>
        <w:pStyle w:val="ListParagraph"/>
        <w:numPr>
          <w:ilvl w:val="1"/>
          <w:numId w:val="6"/>
        </w:numPr>
        <w:spacing w:line="276" w:lineRule="auto"/>
        <w:ind w:left="1440" w:hanging="45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 </w:t>
      </w:r>
      <w:r w:rsidR="00B20E95" w:rsidRPr="00CA6DD2">
        <w:rPr>
          <w:rFonts w:ascii="Times New Roman" w:hAnsi="Times New Roman" w:cs="Times New Roman"/>
          <w:i/>
          <w:iCs/>
          <w:sz w:val="26"/>
          <w:szCs w:val="26"/>
          <w:lang w:val="ro-RO"/>
        </w:rPr>
        <w:t>Ordonator principal de credite</w:t>
      </w:r>
      <w:r w:rsidR="00B20E95" w:rsidRPr="00CA6DD2">
        <w:rPr>
          <w:rFonts w:ascii="Times New Roman" w:hAnsi="Times New Roman" w:cs="Times New Roman"/>
          <w:sz w:val="26"/>
          <w:szCs w:val="26"/>
          <w:lang w:val="ro-RO"/>
        </w:rPr>
        <w:t>: Ministerul Afacerilor Interne;</w:t>
      </w:r>
    </w:p>
    <w:p w:rsidR="00D65BF7" w:rsidRPr="00CA6DD2" w:rsidRDefault="00D65BF7" w:rsidP="00D05194">
      <w:pPr>
        <w:pStyle w:val="ListParagraph"/>
        <w:numPr>
          <w:ilvl w:val="1"/>
          <w:numId w:val="6"/>
        </w:numPr>
        <w:spacing w:line="276" w:lineRule="auto"/>
        <w:ind w:left="630" w:firstLine="3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 </w:t>
      </w:r>
      <w:r w:rsidR="00B20E95" w:rsidRPr="00CA6DD2">
        <w:rPr>
          <w:rFonts w:ascii="Times New Roman" w:hAnsi="Times New Roman" w:cs="Times New Roman"/>
          <w:i/>
          <w:iCs/>
          <w:sz w:val="26"/>
          <w:szCs w:val="26"/>
          <w:lang w:val="ro-RO"/>
        </w:rPr>
        <w:t>Ordonator de credite (secundar/terţiar)</w:t>
      </w:r>
      <w:r w:rsidR="00B20E95" w:rsidRPr="00CA6DD2">
        <w:rPr>
          <w:rFonts w:ascii="Times New Roman" w:hAnsi="Times New Roman" w:cs="Times New Roman"/>
          <w:sz w:val="26"/>
          <w:szCs w:val="26"/>
          <w:lang w:val="ro-RO"/>
        </w:rPr>
        <w:t>: Inspectoratul General pentru Situaţii de Urgenţă / Inspectoratul pentru Situaţii de Urgenţă „</w:t>
      </w:r>
      <w:r w:rsidR="009B7088" w:rsidRPr="00CA6DD2">
        <w:rPr>
          <w:rFonts w:ascii="Times New Roman" w:hAnsi="Times New Roman" w:cs="Times New Roman"/>
          <w:sz w:val="26"/>
          <w:szCs w:val="26"/>
          <w:lang w:val="ro-RO"/>
        </w:rPr>
        <w:t>OLTENIA</w:t>
      </w:r>
      <w:r w:rsidR="00B20E95" w:rsidRPr="00CA6DD2">
        <w:rPr>
          <w:rFonts w:ascii="Times New Roman" w:hAnsi="Times New Roman" w:cs="Times New Roman"/>
          <w:sz w:val="26"/>
          <w:szCs w:val="26"/>
          <w:lang w:val="ro-RO"/>
        </w:rPr>
        <w:t xml:space="preserve">” al judeţului </w:t>
      </w:r>
      <w:r w:rsidR="009B7088" w:rsidRPr="00CA6DD2">
        <w:rPr>
          <w:rFonts w:ascii="Times New Roman" w:hAnsi="Times New Roman" w:cs="Times New Roman"/>
          <w:sz w:val="26"/>
          <w:szCs w:val="26"/>
          <w:lang w:val="ro-RO"/>
        </w:rPr>
        <w:t>Dolj</w:t>
      </w:r>
      <w:r w:rsidR="00B20E95" w:rsidRPr="00CA6DD2">
        <w:rPr>
          <w:rFonts w:ascii="Times New Roman" w:hAnsi="Times New Roman" w:cs="Times New Roman"/>
          <w:sz w:val="26"/>
          <w:szCs w:val="26"/>
          <w:lang w:val="ro-RO"/>
        </w:rPr>
        <w:t>;</w:t>
      </w:r>
    </w:p>
    <w:p w:rsidR="00B20E95" w:rsidRPr="00CA6DD2" w:rsidRDefault="00B20E95" w:rsidP="00D05194">
      <w:pPr>
        <w:pStyle w:val="ListParagraph"/>
        <w:numPr>
          <w:ilvl w:val="1"/>
          <w:numId w:val="6"/>
        </w:numPr>
        <w:spacing w:line="276" w:lineRule="auto"/>
        <w:ind w:left="630" w:firstLine="3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 </w:t>
      </w:r>
      <w:r w:rsidRPr="00CA6DD2">
        <w:rPr>
          <w:rFonts w:ascii="Times New Roman" w:hAnsi="Times New Roman" w:cs="Times New Roman"/>
          <w:i/>
          <w:iCs/>
          <w:sz w:val="26"/>
          <w:szCs w:val="26"/>
          <w:lang w:val="ro-RO"/>
        </w:rPr>
        <w:t>Beneficiarul investiţiei</w:t>
      </w:r>
      <w:r w:rsidRPr="00CA6DD2">
        <w:rPr>
          <w:rFonts w:ascii="Times New Roman" w:hAnsi="Times New Roman" w:cs="Times New Roman"/>
          <w:sz w:val="26"/>
          <w:szCs w:val="26"/>
          <w:lang w:val="ro-RO"/>
        </w:rPr>
        <w:t xml:space="preserve">: </w:t>
      </w:r>
      <w:r w:rsidR="00256D3A" w:rsidRPr="00CA6DD2">
        <w:rPr>
          <w:rFonts w:ascii="Times New Roman" w:hAnsi="Times New Roman" w:cs="Times New Roman"/>
          <w:sz w:val="26"/>
          <w:szCs w:val="26"/>
          <w:lang w:val="ro-RO"/>
        </w:rPr>
        <w:t xml:space="preserve">Inspectoratul pentru Situaţii de Urgenţă </w:t>
      </w:r>
      <w:r w:rsidR="00206C9C" w:rsidRPr="00CA6DD2">
        <w:rPr>
          <w:rFonts w:ascii="Times New Roman" w:hAnsi="Times New Roman" w:cs="Times New Roman"/>
          <w:sz w:val="26"/>
          <w:szCs w:val="26"/>
          <w:lang w:val="ro-RO"/>
        </w:rPr>
        <w:t>„</w:t>
      </w:r>
      <w:r w:rsidR="009B7088" w:rsidRPr="00CA6DD2">
        <w:rPr>
          <w:rFonts w:ascii="Times New Roman" w:hAnsi="Times New Roman" w:cs="Times New Roman"/>
          <w:sz w:val="26"/>
          <w:szCs w:val="26"/>
          <w:lang w:val="ro-RO"/>
        </w:rPr>
        <w:t>OLTENIA</w:t>
      </w:r>
      <w:r w:rsidR="00206C9C" w:rsidRPr="00CA6DD2">
        <w:rPr>
          <w:rFonts w:ascii="Times New Roman" w:hAnsi="Times New Roman" w:cs="Times New Roman"/>
          <w:sz w:val="26"/>
          <w:szCs w:val="26"/>
          <w:lang w:val="ro-RO"/>
        </w:rPr>
        <w:t xml:space="preserve">” al judeţului </w:t>
      </w:r>
      <w:r w:rsidR="009B7088" w:rsidRPr="00CA6DD2">
        <w:rPr>
          <w:rFonts w:ascii="Times New Roman" w:hAnsi="Times New Roman" w:cs="Times New Roman"/>
          <w:sz w:val="26"/>
          <w:szCs w:val="26"/>
          <w:lang w:val="ro-RO"/>
        </w:rPr>
        <w:t>Dolj</w:t>
      </w:r>
    </w:p>
    <w:p w:rsidR="00B20E95" w:rsidRPr="00CA6DD2" w:rsidRDefault="00B20E95" w:rsidP="00D05194">
      <w:pPr>
        <w:spacing w:after="0" w:line="276" w:lineRule="auto"/>
        <w:jc w:val="both"/>
        <w:rPr>
          <w:rFonts w:ascii="Times New Roman" w:hAnsi="Times New Roman" w:cs="Times New Roman"/>
          <w:sz w:val="26"/>
          <w:szCs w:val="26"/>
          <w:lang w:val="ro-RO"/>
        </w:rPr>
      </w:pPr>
    </w:p>
    <w:p w:rsidR="00CA7609" w:rsidRPr="00CA6DD2" w:rsidRDefault="00CA7609" w:rsidP="00D05194">
      <w:pPr>
        <w:pStyle w:val="ListParagraph"/>
        <w:numPr>
          <w:ilvl w:val="0"/>
          <w:numId w:val="4"/>
        </w:numPr>
        <w:spacing w:line="276" w:lineRule="auto"/>
        <w:ind w:left="630"/>
        <w:jc w:val="both"/>
        <w:rPr>
          <w:rFonts w:ascii="Times New Roman" w:hAnsi="Times New Roman" w:cs="Times New Roman"/>
          <w:b/>
          <w:i/>
          <w:iCs/>
          <w:sz w:val="26"/>
          <w:szCs w:val="26"/>
          <w:lang w:val="ro-RO"/>
        </w:rPr>
      </w:pPr>
      <w:r w:rsidRPr="00CA6DD2">
        <w:rPr>
          <w:rFonts w:ascii="Times New Roman" w:hAnsi="Times New Roman" w:cs="Times New Roman"/>
          <w:b/>
          <w:i/>
          <w:iCs/>
          <w:sz w:val="26"/>
          <w:szCs w:val="26"/>
          <w:lang w:val="ro-RO"/>
        </w:rPr>
        <w:t>Necesitatea şi oportunitatea obiectivului de investiţii propus:</w:t>
      </w:r>
    </w:p>
    <w:p w:rsidR="00CA7609" w:rsidRPr="00CA6DD2" w:rsidRDefault="00CA7609" w:rsidP="00D05194">
      <w:pPr>
        <w:pStyle w:val="ListParagraph"/>
        <w:numPr>
          <w:ilvl w:val="1"/>
          <w:numId w:val="7"/>
        </w:numPr>
        <w:spacing w:line="276" w:lineRule="auto"/>
        <w:ind w:left="1440" w:hanging="450"/>
        <w:jc w:val="both"/>
        <w:rPr>
          <w:rFonts w:ascii="Times New Roman" w:hAnsi="Times New Roman" w:cs="Times New Roman"/>
          <w:i/>
          <w:iCs/>
          <w:sz w:val="26"/>
          <w:szCs w:val="26"/>
          <w:lang w:val="ro-RO"/>
        </w:rPr>
      </w:pPr>
      <w:r w:rsidRPr="00CA6DD2">
        <w:rPr>
          <w:rFonts w:ascii="Times New Roman" w:hAnsi="Times New Roman" w:cs="Times New Roman"/>
          <w:i/>
          <w:iCs/>
          <w:sz w:val="26"/>
          <w:szCs w:val="26"/>
          <w:lang w:val="ro-RO"/>
        </w:rPr>
        <w:t>Scurtă prezentare privind:</w:t>
      </w:r>
    </w:p>
    <w:p w:rsidR="003230C2" w:rsidRPr="00CA6DD2" w:rsidRDefault="00FB6E3A" w:rsidP="00D05194">
      <w:pPr>
        <w:pStyle w:val="ListParagraph"/>
        <w:numPr>
          <w:ilvl w:val="0"/>
          <w:numId w:val="42"/>
        </w:numPr>
        <w:spacing w:line="276" w:lineRule="auto"/>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deficienţe ale situaţiei actuale</w:t>
      </w:r>
      <w:r w:rsidRPr="00CA6DD2">
        <w:rPr>
          <w:rFonts w:ascii="Times New Roman" w:hAnsi="Times New Roman" w:cs="Times New Roman"/>
          <w:sz w:val="26"/>
          <w:szCs w:val="26"/>
          <w:lang w:val="ro-RO"/>
        </w:rPr>
        <w:t xml:space="preserve">: </w:t>
      </w:r>
    </w:p>
    <w:p w:rsidR="00FB6E3A" w:rsidRPr="00CA6DD2" w:rsidRDefault="00335482" w:rsidP="00D05194">
      <w:pPr>
        <w:pStyle w:val="ListParagraph"/>
        <w:spacing w:line="276" w:lineRule="auto"/>
        <w:ind w:left="630" w:firstLine="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Pavilionul </w:t>
      </w:r>
      <w:r w:rsidR="009A0EA9" w:rsidRPr="00CA6DD2">
        <w:rPr>
          <w:rFonts w:ascii="Times New Roman" w:hAnsi="Times New Roman" w:cs="Times New Roman"/>
          <w:sz w:val="26"/>
          <w:szCs w:val="26"/>
          <w:lang w:val="ro-RO"/>
        </w:rPr>
        <w:t xml:space="preserve">administrativ </w:t>
      </w:r>
      <w:r w:rsidR="00B4489B" w:rsidRPr="00CA6DD2">
        <w:rPr>
          <w:rFonts w:ascii="Times New Roman" w:hAnsi="Times New Roman" w:cs="Times New Roman"/>
          <w:sz w:val="26"/>
          <w:szCs w:val="26"/>
          <w:lang w:val="ro-RO"/>
        </w:rPr>
        <w:t xml:space="preserve"> </w:t>
      </w:r>
      <w:r w:rsidRPr="00CA6DD2">
        <w:rPr>
          <w:rFonts w:ascii="Times New Roman" w:hAnsi="Times New Roman" w:cs="Times New Roman"/>
          <w:sz w:val="26"/>
          <w:szCs w:val="26"/>
          <w:lang w:val="ro-RO"/>
        </w:rPr>
        <w:t xml:space="preserve">al </w:t>
      </w:r>
      <w:r w:rsidR="00712F23" w:rsidRPr="00CA6DD2">
        <w:rPr>
          <w:rFonts w:ascii="Times New Roman" w:hAnsi="Times New Roman" w:cs="Times New Roman"/>
          <w:sz w:val="26"/>
          <w:szCs w:val="26"/>
          <w:lang w:val="ro-RO"/>
        </w:rPr>
        <w:t>Secţiei de Pompieri Băileşti</w:t>
      </w:r>
      <w:r w:rsidRPr="00CA6DD2">
        <w:rPr>
          <w:rFonts w:ascii="Times New Roman" w:hAnsi="Times New Roman" w:cs="Times New Roman"/>
          <w:sz w:val="26"/>
          <w:szCs w:val="26"/>
          <w:lang w:val="ro-RO"/>
        </w:rPr>
        <w:t xml:space="preserve"> din cadrul</w:t>
      </w:r>
      <w:r w:rsidR="00B4489B" w:rsidRPr="00CA6DD2">
        <w:rPr>
          <w:rFonts w:ascii="Times New Roman" w:hAnsi="Times New Roman" w:cs="Times New Roman"/>
          <w:sz w:val="26"/>
          <w:szCs w:val="26"/>
          <w:lang w:val="ro-RO"/>
        </w:rPr>
        <w:t xml:space="preserve"> Inspectoratului pentru Situaţii de Urgenţă </w:t>
      </w:r>
      <w:r w:rsidRPr="00CA6DD2">
        <w:rPr>
          <w:rFonts w:ascii="Times New Roman" w:hAnsi="Times New Roman" w:cs="Times New Roman"/>
          <w:sz w:val="26"/>
          <w:szCs w:val="26"/>
          <w:lang w:val="ro-RO"/>
        </w:rPr>
        <w:t>„</w:t>
      </w:r>
      <w:r w:rsidR="00712F23" w:rsidRPr="00CA6DD2">
        <w:rPr>
          <w:rFonts w:ascii="Times New Roman" w:hAnsi="Times New Roman" w:cs="Times New Roman"/>
          <w:sz w:val="26"/>
          <w:szCs w:val="26"/>
          <w:lang w:val="ro-RO"/>
        </w:rPr>
        <w:t>OLTENIA</w:t>
      </w:r>
      <w:r w:rsidRPr="00CA6DD2">
        <w:rPr>
          <w:rFonts w:ascii="Times New Roman" w:hAnsi="Times New Roman" w:cs="Times New Roman"/>
          <w:sz w:val="26"/>
          <w:szCs w:val="26"/>
          <w:lang w:val="ro-RO"/>
        </w:rPr>
        <w:t xml:space="preserve">” al judeţului </w:t>
      </w:r>
      <w:r w:rsidR="00712F23" w:rsidRPr="00CA6DD2">
        <w:rPr>
          <w:rFonts w:ascii="Times New Roman" w:hAnsi="Times New Roman" w:cs="Times New Roman"/>
          <w:sz w:val="26"/>
          <w:szCs w:val="26"/>
          <w:lang w:val="ro-RO"/>
        </w:rPr>
        <w:t>Dolj</w:t>
      </w:r>
      <w:r w:rsidR="00C57E10" w:rsidRPr="00CA6DD2">
        <w:rPr>
          <w:rFonts w:ascii="Times New Roman" w:hAnsi="Times New Roman" w:cs="Times New Roman"/>
          <w:sz w:val="26"/>
          <w:szCs w:val="26"/>
          <w:lang w:val="ro-RO"/>
        </w:rPr>
        <w:t xml:space="preserve">, este o clădire construită în anul </w:t>
      </w:r>
      <w:r w:rsidR="00712F23" w:rsidRPr="00CA6DD2">
        <w:rPr>
          <w:rFonts w:ascii="Times New Roman" w:hAnsi="Times New Roman" w:cs="Times New Roman"/>
          <w:sz w:val="26"/>
          <w:szCs w:val="26"/>
          <w:lang w:val="ro-RO"/>
        </w:rPr>
        <w:t>1988</w:t>
      </w:r>
    </w:p>
    <w:p w:rsidR="004D41EC" w:rsidRPr="00CA6DD2" w:rsidRDefault="00890C59" w:rsidP="00D05194">
      <w:pPr>
        <w:pStyle w:val="ListParagraph"/>
        <w:spacing w:line="276" w:lineRule="auto"/>
        <w:ind w:left="630" w:firstLine="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În urma expertizei tehnice realizate în anul 2021 s-a constatat încadrarea în clasa de risc seismic </w:t>
      </w:r>
      <w:proofErr w:type="spellStart"/>
      <w:r w:rsidRPr="00CA6DD2">
        <w:rPr>
          <w:rFonts w:ascii="Times New Roman" w:hAnsi="Times New Roman" w:cs="Times New Roman"/>
          <w:sz w:val="26"/>
          <w:szCs w:val="26"/>
          <w:lang w:val="ro-RO"/>
        </w:rPr>
        <w:t>Rs</w:t>
      </w:r>
      <w:proofErr w:type="spellEnd"/>
      <w:r w:rsidRPr="00CA6DD2">
        <w:rPr>
          <w:rFonts w:ascii="Times New Roman" w:hAnsi="Times New Roman" w:cs="Times New Roman"/>
          <w:sz w:val="26"/>
          <w:szCs w:val="26"/>
          <w:lang w:val="ro-RO"/>
        </w:rPr>
        <w:t xml:space="preserve"> </w:t>
      </w:r>
      <w:r w:rsidR="00712F23" w:rsidRPr="00CA6DD2">
        <w:rPr>
          <w:rFonts w:ascii="Times New Roman" w:hAnsi="Times New Roman" w:cs="Times New Roman"/>
          <w:sz w:val="26"/>
          <w:szCs w:val="26"/>
          <w:lang w:val="ro-RO"/>
        </w:rPr>
        <w:t>I,</w:t>
      </w:r>
      <w:r w:rsidR="004D41EC" w:rsidRPr="00CA6DD2">
        <w:rPr>
          <w:rFonts w:ascii="Times New Roman" w:hAnsi="Times New Roman" w:cs="Times New Roman"/>
          <w:sz w:val="26"/>
          <w:szCs w:val="26"/>
          <w:lang w:val="ro-RO"/>
        </w:rPr>
        <w:t xml:space="preserve"> p</w:t>
      </w:r>
      <w:r w:rsidRPr="00CA6DD2">
        <w:rPr>
          <w:rFonts w:ascii="Times New Roman" w:hAnsi="Times New Roman" w:cs="Times New Roman"/>
          <w:sz w:val="26"/>
          <w:szCs w:val="26"/>
          <w:lang w:val="ro-RO"/>
        </w:rPr>
        <w:t>rin adoptarea măsurilor propuse în expertiza tehnică s-ar realiza încadrarea în clasa de risc seismic Rs IV.</w:t>
      </w:r>
      <w:r w:rsidR="004D41EC" w:rsidRPr="00CA6DD2">
        <w:rPr>
          <w:rFonts w:ascii="Times New Roman" w:hAnsi="Times New Roman" w:cs="Times New Roman"/>
          <w:sz w:val="26"/>
          <w:szCs w:val="26"/>
          <w:lang w:val="ro-RO"/>
        </w:rPr>
        <w:t xml:space="preserve"> Recomandarea expertului tehnic fiind desființarea construcției existente și construirea uneia noi, fiind motivată de următoarele aspecte:</w:t>
      </w:r>
    </w:p>
    <w:p w:rsidR="004D41EC" w:rsidRPr="00CA6DD2" w:rsidRDefault="004D41EC" w:rsidP="00D05194">
      <w:pPr>
        <w:pStyle w:val="ListParagraph"/>
        <w:numPr>
          <w:ilvl w:val="0"/>
          <w:numId w:val="39"/>
        </w:numPr>
        <w:spacing w:line="276" w:lineRule="auto"/>
        <w:ind w:left="144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consolidarea implică lucrări ample care generează costuri mari raportate la suprafața desfășurată a clădirii;</w:t>
      </w:r>
    </w:p>
    <w:p w:rsidR="004D41EC" w:rsidRPr="00CA6DD2" w:rsidRDefault="004D41EC" w:rsidP="00D05194">
      <w:pPr>
        <w:pStyle w:val="ListParagraph"/>
        <w:numPr>
          <w:ilvl w:val="0"/>
          <w:numId w:val="39"/>
        </w:numPr>
        <w:spacing w:line="276" w:lineRule="auto"/>
        <w:ind w:left="144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gradul de asigurare la acțiunea unui cutremur a unei clădiri noi este mult mai mare decât cel al unei clădiri consolidate, conform P100/2013;</w:t>
      </w:r>
    </w:p>
    <w:p w:rsidR="004D41EC" w:rsidRPr="00CA6DD2" w:rsidRDefault="004D41EC" w:rsidP="00D05194">
      <w:pPr>
        <w:pStyle w:val="ListParagraph"/>
        <w:numPr>
          <w:ilvl w:val="0"/>
          <w:numId w:val="39"/>
        </w:numPr>
        <w:spacing w:line="276" w:lineRule="auto"/>
        <w:ind w:left="144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chiar și după consolidare, clădirea existentă, nu asigură necesarul de spații și nici cerințele funcționale impuse de legislația în vigoare – igienă, sănătate și mediul </w:t>
      </w:r>
      <w:r w:rsidRPr="00CA6DD2">
        <w:rPr>
          <w:rFonts w:ascii="Times New Roman" w:hAnsi="Times New Roman" w:cs="Times New Roman"/>
          <w:sz w:val="26"/>
          <w:szCs w:val="26"/>
          <w:lang w:val="ro-RO"/>
        </w:rPr>
        <w:lastRenderedPageBreak/>
        <w:t>înconjurător, siguranță și accesibilitate în exploatare, protecția împotriva zgomotului, izolare termică și economie de energie;</w:t>
      </w:r>
    </w:p>
    <w:p w:rsidR="004D41EC" w:rsidRPr="00CA6DD2" w:rsidRDefault="004D41EC" w:rsidP="00D05194">
      <w:pPr>
        <w:pStyle w:val="ListParagraph"/>
        <w:numPr>
          <w:ilvl w:val="0"/>
          <w:numId w:val="39"/>
        </w:numPr>
        <w:spacing w:line="276" w:lineRule="auto"/>
        <w:ind w:left="144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avantajul eliminării incertitudinilor asociate unor măsuri de consolidare a unei structuri de rezistență veche.</w:t>
      </w:r>
    </w:p>
    <w:p w:rsidR="008951D8" w:rsidRPr="00CA6DD2" w:rsidRDefault="00890C59" w:rsidP="00D05194">
      <w:pPr>
        <w:spacing w:line="276" w:lineRule="auto"/>
        <w:ind w:left="63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 </w:t>
      </w:r>
      <w:r w:rsidR="008951D8" w:rsidRPr="00CA6DD2">
        <w:rPr>
          <w:rFonts w:ascii="Times New Roman" w:hAnsi="Times New Roman" w:cs="Times New Roman"/>
          <w:sz w:val="26"/>
          <w:szCs w:val="26"/>
          <w:lang w:val="ro-RO"/>
        </w:rPr>
        <w:t>Având în vedere misiunile și responsabilitățile actuale și în perspectivă, se impune adoptarea unor măsuri urgente pentru asigurarea spațiilor optime</w:t>
      </w:r>
      <w:r w:rsidR="00E16AB5" w:rsidRPr="00CA6DD2">
        <w:rPr>
          <w:rFonts w:ascii="Times New Roman" w:hAnsi="Times New Roman" w:cs="Times New Roman"/>
          <w:sz w:val="26"/>
          <w:szCs w:val="26"/>
          <w:lang w:val="ro-RO"/>
        </w:rPr>
        <w:t xml:space="preserve"> necesare îndeplinirii misiunilor specifice în conformitate cu reglementările în vigoare în domeniul calității vieții ocupanților și a normelor de săn</w:t>
      </w:r>
      <w:r w:rsidR="00451EAD" w:rsidRPr="00CA6DD2">
        <w:rPr>
          <w:rFonts w:ascii="Times New Roman" w:hAnsi="Times New Roman" w:cs="Times New Roman"/>
          <w:sz w:val="26"/>
          <w:szCs w:val="26"/>
          <w:lang w:val="ro-RO"/>
        </w:rPr>
        <w:t>ă</w:t>
      </w:r>
      <w:r w:rsidR="00E16AB5" w:rsidRPr="00CA6DD2">
        <w:rPr>
          <w:rFonts w:ascii="Times New Roman" w:hAnsi="Times New Roman" w:cs="Times New Roman"/>
          <w:sz w:val="26"/>
          <w:szCs w:val="26"/>
          <w:lang w:val="ro-RO"/>
        </w:rPr>
        <w:t>tate și securitate în muncă, constând în realizarea obiectivului de investiții, precum și a instalațiilor aferente acestuia.</w:t>
      </w:r>
    </w:p>
    <w:p w:rsidR="00582917" w:rsidRPr="00CA6DD2" w:rsidRDefault="000B4F4D" w:rsidP="00D05194">
      <w:pPr>
        <w:pStyle w:val="ListParagraph"/>
        <w:spacing w:line="276" w:lineRule="auto"/>
        <w:ind w:left="630" w:firstLine="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Prin realizarea noului obiectiv de investiții se vor implementa toate măsurile de </w:t>
      </w:r>
      <w:r w:rsidR="00582917" w:rsidRPr="00CA6DD2">
        <w:rPr>
          <w:rFonts w:ascii="Times New Roman" w:hAnsi="Times New Roman" w:cs="Times New Roman"/>
          <w:sz w:val="26"/>
          <w:szCs w:val="26"/>
          <w:lang w:val="ro-RO"/>
        </w:rPr>
        <w:t>s</w:t>
      </w:r>
      <w:r w:rsidRPr="00CA6DD2">
        <w:rPr>
          <w:rFonts w:ascii="Times New Roman" w:hAnsi="Times New Roman" w:cs="Times New Roman"/>
          <w:sz w:val="26"/>
          <w:szCs w:val="26"/>
          <w:lang w:val="ro-RO"/>
        </w:rPr>
        <w:t xml:space="preserve">ecuritate la incendiu, sănătate și </w:t>
      </w:r>
      <w:r w:rsidR="00582917" w:rsidRPr="00CA6DD2">
        <w:rPr>
          <w:rFonts w:ascii="Times New Roman" w:hAnsi="Times New Roman" w:cs="Times New Roman"/>
          <w:sz w:val="26"/>
          <w:szCs w:val="26"/>
          <w:lang w:val="ro-RO"/>
        </w:rPr>
        <w:t>s</w:t>
      </w:r>
      <w:r w:rsidRPr="00CA6DD2">
        <w:rPr>
          <w:rFonts w:ascii="Times New Roman" w:hAnsi="Times New Roman" w:cs="Times New Roman"/>
          <w:sz w:val="26"/>
          <w:szCs w:val="26"/>
          <w:lang w:val="ro-RO"/>
        </w:rPr>
        <w:t xml:space="preserve">ecuritate în muncă, protecția mediului, siguranță în exploatare, etc., prevăzute de legislația în vigoare. </w:t>
      </w:r>
    </w:p>
    <w:p w:rsidR="00EC5803" w:rsidRPr="00CA6DD2" w:rsidRDefault="003140E6" w:rsidP="00D05194">
      <w:pPr>
        <w:pStyle w:val="ListParagraph"/>
        <w:tabs>
          <w:tab w:val="left" w:pos="1800"/>
        </w:tabs>
        <w:suppressAutoHyphens/>
        <w:autoSpaceDN w:val="0"/>
        <w:spacing w:after="0" w:line="276" w:lineRule="auto"/>
        <w:ind w:left="630" w:firstLine="1350"/>
        <w:contextualSpacing w:val="0"/>
        <w:jc w:val="both"/>
        <w:textAlignment w:val="baseline"/>
        <w:outlineLvl w:val="0"/>
        <w:rPr>
          <w:rFonts w:ascii="Times New Roman" w:hAnsi="Times New Roman" w:cs="Times New Roman"/>
          <w:noProof/>
          <w:sz w:val="26"/>
          <w:szCs w:val="26"/>
          <w:lang w:val="ro-RO"/>
        </w:rPr>
      </w:pPr>
      <w:r w:rsidRPr="00CA6DD2">
        <w:rPr>
          <w:rFonts w:ascii="Times New Roman" w:hAnsi="Times New Roman" w:cs="Times New Roman"/>
          <w:noProof/>
          <w:sz w:val="26"/>
          <w:szCs w:val="26"/>
          <w:lang w:val="ro-RO"/>
        </w:rPr>
        <w:t xml:space="preserve">Având în vedere </w:t>
      </w:r>
      <w:r w:rsidR="00EC5803" w:rsidRPr="00CA6DD2">
        <w:rPr>
          <w:rFonts w:ascii="Times New Roman" w:hAnsi="Times New Roman" w:cs="Times New Roman"/>
          <w:noProof/>
          <w:sz w:val="26"/>
          <w:szCs w:val="26"/>
          <w:lang w:val="ro-RO"/>
        </w:rPr>
        <w:t xml:space="preserve">faptul </w:t>
      </w:r>
      <w:r w:rsidRPr="00CA6DD2">
        <w:rPr>
          <w:rFonts w:ascii="Times New Roman" w:hAnsi="Times New Roman" w:cs="Times New Roman"/>
          <w:noProof/>
          <w:sz w:val="26"/>
          <w:szCs w:val="26"/>
          <w:lang w:val="ro-RO"/>
        </w:rPr>
        <w:t xml:space="preserve">că în clădirea supusă analizei îşi desfăşoară activitatea efectivele </w:t>
      </w:r>
      <w:r w:rsidR="00712F23" w:rsidRPr="00CA6DD2">
        <w:rPr>
          <w:rFonts w:ascii="Times New Roman" w:hAnsi="Times New Roman" w:cs="Times New Roman"/>
          <w:sz w:val="26"/>
          <w:szCs w:val="26"/>
          <w:lang w:val="ro-RO"/>
        </w:rPr>
        <w:t>Secţiei de Pompieri Băileşti</w:t>
      </w:r>
      <w:r w:rsidRPr="00CA6DD2">
        <w:rPr>
          <w:rFonts w:ascii="Times New Roman" w:hAnsi="Times New Roman" w:cs="Times New Roman"/>
          <w:noProof/>
          <w:sz w:val="26"/>
          <w:szCs w:val="26"/>
          <w:lang w:val="ro-RO"/>
        </w:rPr>
        <w:t xml:space="preserve">, construcţia </w:t>
      </w:r>
      <w:r w:rsidRPr="00CA6DD2">
        <w:rPr>
          <w:rFonts w:ascii="Times New Roman" w:hAnsi="Times New Roman" w:cs="Times New Roman"/>
          <w:b/>
          <w:i/>
          <w:noProof/>
          <w:sz w:val="26"/>
          <w:szCs w:val="26"/>
          <w:lang w:val="ro-RO"/>
        </w:rPr>
        <w:t>nu corespunde nevoilor actuale</w:t>
      </w:r>
      <w:r w:rsidRPr="00CA6DD2">
        <w:rPr>
          <w:rFonts w:ascii="Times New Roman" w:hAnsi="Times New Roman" w:cs="Times New Roman"/>
          <w:noProof/>
          <w:sz w:val="26"/>
          <w:szCs w:val="26"/>
          <w:lang w:val="ro-RO"/>
        </w:rPr>
        <w:t xml:space="preserve"> în ceea ce priveşte  spaţiile </w:t>
      </w:r>
      <w:r w:rsidRPr="00CA6DD2">
        <w:rPr>
          <w:rFonts w:ascii="Times New Roman" w:hAnsi="Times New Roman" w:cs="Times New Roman"/>
          <w:i/>
          <w:noProof/>
          <w:sz w:val="26"/>
          <w:szCs w:val="26"/>
          <w:lang w:val="ro-RO"/>
        </w:rPr>
        <w:t>(conform normativelor în vigoare inclusiv OMIRA nr.633/2008)</w:t>
      </w:r>
      <w:r w:rsidRPr="00CA6DD2">
        <w:rPr>
          <w:rFonts w:ascii="Times New Roman" w:hAnsi="Times New Roman" w:cs="Times New Roman"/>
          <w:noProof/>
          <w:sz w:val="26"/>
          <w:szCs w:val="26"/>
          <w:lang w:val="ro-RO"/>
        </w:rPr>
        <w:t xml:space="preserve"> destinate pentru activităţi colective, de deservire ori pentru executarea altor </w:t>
      </w:r>
      <w:r w:rsidRPr="00CA6DD2">
        <w:rPr>
          <w:rFonts w:ascii="Times New Roman" w:hAnsi="Times New Roman" w:cs="Times New Roman"/>
          <w:b/>
          <w:i/>
          <w:noProof/>
          <w:sz w:val="26"/>
          <w:szCs w:val="26"/>
          <w:lang w:val="ro-RO"/>
        </w:rPr>
        <w:t>funcțiuni</w:t>
      </w:r>
      <w:r w:rsidRPr="00CA6DD2">
        <w:rPr>
          <w:rFonts w:ascii="Times New Roman" w:hAnsi="Times New Roman" w:cs="Times New Roman"/>
          <w:noProof/>
          <w:sz w:val="26"/>
          <w:szCs w:val="26"/>
          <w:lang w:val="ro-RO"/>
        </w:rPr>
        <w:t xml:space="preserve"> (atribuţii) specifice pentru: birouri, personalul de serviciu, activităţi cu publicul, activităţi de pregătire pentru personalul propriu cât și pentru terți </w:t>
      </w:r>
      <w:r w:rsidRPr="00CA6DD2">
        <w:rPr>
          <w:rFonts w:ascii="Times New Roman" w:hAnsi="Times New Roman" w:cs="Times New Roman"/>
          <w:i/>
          <w:noProof/>
          <w:sz w:val="26"/>
          <w:szCs w:val="26"/>
          <w:lang w:val="ro-RO"/>
        </w:rPr>
        <w:t>(voluntari, operatori economici, personal desemnat din partea administrațiilor publice locale și/sau județene, alte instituții publice)</w:t>
      </w:r>
      <w:r w:rsidRPr="00CA6DD2">
        <w:rPr>
          <w:rFonts w:ascii="Times New Roman" w:hAnsi="Times New Roman" w:cs="Times New Roman"/>
          <w:noProof/>
          <w:sz w:val="26"/>
          <w:szCs w:val="26"/>
          <w:lang w:val="ro-RO"/>
        </w:rPr>
        <w:t xml:space="preserve">, activităţi desfăşurate de organele de control, depozitare şi păstrarea arhivei, păstrarea documentelor secrete, registratura generală, protecţia informaţiilor clasificate, organizare – mobilizare, dispecerat comun, etc.. De asemenea clădirea nu permite </w:t>
      </w:r>
      <w:r w:rsidRPr="00CA6DD2">
        <w:rPr>
          <w:rFonts w:ascii="Times New Roman" w:hAnsi="Times New Roman" w:cs="Times New Roman"/>
          <w:b/>
          <w:i/>
          <w:noProof/>
          <w:sz w:val="26"/>
          <w:szCs w:val="26"/>
          <w:lang w:val="ro-RO"/>
        </w:rPr>
        <w:t>accesul persoanelor cu dizabilități</w:t>
      </w:r>
      <w:r w:rsidRPr="00CA6DD2">
        <w:rPr>
          <w:rFonts w:ascii="Times New Roman" w:hAnsi="Times New Roman" w:cs="Times New Roman"/>
          <w:noProof/>
          <w:sz w:val="26"/>
          <w:szCs w:val="26"/>
          <w:lang w:val="ro-RO"/>
        </w:rPr>
        <w:t xml:space="preserve"> şi nu dispune de </w:t>
      </w:r>
      <w:r w:rsidRPr="00CA6DD2">
        <w:rPr>
          <w:rFonts w:ascii="Times New Roman" w:hAnsi="Times New Roman" w:cs="Times New Roman"/>
          <w:b/>
          <w:i/>
          <w:noProof/>
          <w:sz w:val="26"/>
          <w:szCs w:val="26"/>
          <w:lang w:val="ro-RO"/>
        </w:rPr>
        <w:t>amenajări suficiente pentru  persoanele de sex feminin.</w:t>
      </w:r>
      <w:r w:rsidRPr="00CA6DD2">
        <w:rPr>
          <w:rFonts w:ascii="Times New Roman" w:hAnsi="Times New Roman" w:cs="Times New Roman"/>
          <w:noProof/>
          <w:sz w:val="26"/>
          <w:szCs w:val="26"/>
          <w:lang w:val="ro-RO"/>
        </w:rPr>
        <w:t xml:space="preserve"> </w:t>
      </w:r>
    </w:p>
    <w:p w:rsidR="00EC5803" w:rsidRPr="00CA6DD2" w:rsidRDefault="00EC5803" w:rsidP="00D05194">
      <w:pPr>
        <w:tabs>
          <w:tab w:val="left" w:pos="1980"/>
        </w:tabs>
        <w:spacing w:line="276" w:lineRule="auto"/>
        <w:ind w:firstLine="63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Mobilierul existent este vechi, uzat şi insuficient pentru a acoperi nevoile funcţionale ale unităţii.</w:t>
      </w:r>
    </w:p>
    <w:p w:rsidR="003140E6" w:rsidRPr="00CA6DD2" w:rsidRDefault="003140E6" w:rsidP="00D05194">
      <w:pPr>
        <w:pStyle w:val="ListParagraph"/>
        <w:tabs>
          <w:tab w:val="left" w:pos="1800"/>
        </w:tabs>
        <w:suppressAutoHyphens/>
        <w:autoSpaceDN w:val="0"/>
        <w:spacing w:after="0" w:line="276" w:lineRule="auto"/>
        <w:ind w:left="630" w:firstLine="1350"/>
        <w:contextualSpacing w:val="0"/>
        <w:jc w:val="both"/>
        <w:textAlignment w:val="baseline"/>
        <w:outlineLvl w:val="0"/>
        <w:rPr>
          <w:rFonts w:ascii="Times New Roman" w:hAnsi="Times New Roman" w:cs="Times New Roman"/>
          <w:sz w:val="26"/>
          <w:szCs w:val="26"/>
          <w:lang w:val="ro-RO"/>
        </w:rPr>
      </w:pPr>
      <w:r w:rsidRPr="00CA6DD2">
        <w:rPr>
          <w:rFonts w:ascii="Times New Roman" w:hAnsi="Times New Roman" w:cs="Times New Roman"/>
          <w:noProof/>
          <w:sz w:val="26"/>
          <w:szCs w:val="26"/>
          <w:lang w:val="ro-RO"/>
        </w:rPr>
        <w:t>Tabel cu situația personalului propriu (pe sexe) existent,</w:t>
      </w:r>
    </w:p>
    <w:tbl>
      <w:tblPr>
        <w:tblW w:w="5629" w:type="dxa"/>
        <w:jc w:val="center"/>
        <w:tblLook w:val="0000" w:firstRow="0" w:lastRow="0" w:firstColumn="0" w:lastColumn="0" w:noHBand="0" w:noVBand="0"/>
      </w:tblPr>
      <w:tblGrid>
        <w:gridCol w:w="623"/>
        <w:gridCol w:w="623"/>
        <w:gridCol w:w="623"/>
        <w:gridCol w:w="372"/>
        <w:gridCol w:w="623"/>
        <w:gridCol w:w="372"/>
        <w:gridCol w:w="623"/>
        <w:gridCol w:w="372"/>
        <w:gridCol w:w="697"/>
        <w:gridCol w:w="701"/>
      </w:tblGrid>
      <w:tr w:rsidR="00CA6DD2" w:rsidRPr="00CA6DD2" w:rsidTr="00FD6A0F">
        <w:trPr>
          <w:trHeight w:val="300"/>
          <w:jc w:val="center"/>
        </w:trPr>
        <w:tc>
          <w:tcPr>
            <w:tcW w:w="5629"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3140E6" w:rsidRPr="00CA6DD2" w:rsidRDefault="003140E6" w:rsidP="00D05194">
            <w:pPr>
              <w:spacing w:line="276" w:lineRule="auto"/>
              <w:jc w:val="center"/>
              <w:rPr>
                <w:rFonts w:ascii="Times New Roman" w:hAnsi="Times New Roman" w:cs="Times New Roman"/>
                <w:sz w:val="26"/>
                <w:szCs w:val="26"/>
                <w:lang w:val="ro-RO"/>
              </w:rPr>
            </w:pPr>
            <w:r w:rsidRPr="00CA6DD2">
              <w:rPr>
                <w:rFonts w:ascii="Times New Roman" w:hAnsi="Times New Roman" w:cs="Times New Roman"/>
                <w:sz w:val="26"/>
                <w:szCs w:val="26"/>
                <w:lang w:val="ro-RO"/>
              </w:rPr>
              <w:t>Personal existent</w:t>
            </w:r>
          </w:p>
        </w:tc>
      </w:tr>
      <w:tr w:rsidR="00CA6DD2" w:rsidRPr="00CA6DD2" w:rsidTr="00FD6A0F">
        <w:trPr>
          <w:trHeight w:val="595"/>
          <w:jc w:val="center"/>
        </w:trPr>
        <w:tc>
          <w:tcPr>
            <w:tcW w:w="12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140E6" w:rsidRPr="00CA6DD2" w:rsidRDefault="003140E6" w:rsidP="00D05194">
            <w:pPr>
              <w:spacing w:line="276" w:lineRule="auto"/>
              <w:jc w:val="center"/>
              <w:rPr>
                <w:rFonts w:ascii="Times New Roman" w:hAnsi="Times New Roman" w:cs="Times New Roman"/>
                <w:sz w:val="26"/>
                <w:szCs w:val="26"/>
                <w:lang w:val="ro-RO"/>
              </w:rPr>
            </w:pPr>
            <w:r w:rsidRPr="00CA6DD2">
              <w:rPr>
                <w:rFonts w:ascii="Times New Roman" w:hAnsi="Times New Roman" w:cs="Times New Roman"/>
                <w:sz w:val="26"/>
                <w:szCs w:val="26"/>
                <w:lang w:val="ro-RO"/>
              </w:rPr>
              <w:t>8h</w:t>
            </w:r>
          </w:p>
        </w:tc>
        <w:tc>
          <w:tcPr>
            <w:tcW w:w="995" w:type="dxa"/>
            <w:gridSpan w:val="2"/>
            <w:tcBorders>
              <w:top w:val="single" w:sz="4" w:space="0" w:color="auto"/>
              <w:left w:val="nil"/>
              <w:bottom w:val="single" w:sz="4" w:space="0" w:color="auto"/>
              <w:right w:val="single" w:sz="4" w:space="0" w:color="auto"/>
            </w:tcBorders>
            <w:shd w:val="clear" w:color="auto" w:fill="auto"/>
            <w:noWrap/>
            <w:vAlign w:val="center"/>
          </w:tcPr>
          <w:p w:rsidR="003140E6" w:rsidRPr="00CA6DD2" w:rsidRDefault="003140E6" w:rsidP="00D05194">
            <w:pPr>
              <w:spacing w:line="276" w:lineRule="auto"/>
              <w:jc w:val="center"/>
              <w:rPr>
                <w:rFonts w:ascii="Times New Roman" w:hAnsi="Times New Roman" w:cs="Times New Roman"/>
                <w:sz w:val="26"/>
                <w:szCs w:val="26"/>
                <w:lang w:val="ro-RO"/>
              </w:rPr>
            </w:pPr>
            <w:r w:rsidRPr="00CA6DD2">
              <w:rPr>
                <w:rFonts w:ascii="Times New Roman" w:hAnsi="Times New Roman" w:cs="Times New Roman"/>
                <w:sz w:val="26"/>
                <w:szCs w:val="26"/>
                <w:lang w:val="ro-RO"/>
              </w:rPr>
              <w:t>Tura 1</w:t>
            </w:r>
          </w:p>
        </w:tc>
        <w:tc>
          <w:tcPr>
            <w:tcW w:w="995" w:type="dxa"/>
            <w:gridSpan w:val="2"/>
            <w:tcBorders>
              <w:top w:val="single" w:sz="4" w:space="0" w:color="auto"/>
              <w:left w:val="nil"/>
              <w:bottom w:val="single" w:sz="4" w:space="0" w:color="auto"/>
              <w:right w:val="single" w:sz="4" w:space="0" w:color="auto"/>
            </w:tcBorders>
            <w:shd w:val="clear" w:color="auto" w:fill="auto"/>
            <w:noWrap/>
            <w:vAlign w:val="center"/>
          </w:tcPr>
          <w:p w:rsidR="003140E6" w:rsidRPr="00CA6DD2" w:rsidRDefault="003140E6" w:rsidP="00D05194">
            <w:pPr>
              <w:spacing w:line="276" w:lineRule="auto"/>
              <w:jc w:val="center"/>
              <w:rPr>
                <w:rFonts w:ascii="Times New Roman" w:hAnsi="Times New Roman" w:cs="Times New Roman"/>
                <w:sz w:val="26"/>
                <w:szCs w:val="26"/>
                <w:lang w:val="ro-RO"/>
              </w:rPr>
            </w:pPr>
            <w:r w:rsidRPr="00CA6DD2">
              <w:rPr>
                <w:rFonts w:ascii="Times New Roman" w:hAnsi="Times New Roman" w:cs="Times New Roman"/>
                <w:sz w:val="26"/>
                <w:szCs w:val="26"/>
                <w:lang w:val="ro-RO"/>
              </w:rPr>
              <w:t>Tura 2</w:t>
            </w:r>
          </w:p>
        </w:tc>
        <w:tc>
          <w:tcPr>
            <w:tcW w:w="995" w:type="dxa"/>
            <w:gridSpan w:val="2"/>
            <w:tcBorders>
              <w:top w:val="single" w:sz="4" w:space="0" w:color="auto"/>
              <w:left w:val="nil"/>
              <w:bottom w:val="single" w:sz="4" w:space="0" w:color="auto"/>
              <w:right w:val="single" w:sz="4" w:space="0" w:color="auto"/>
            </w:tcBorders>
            <w:shd w:val="clear" w:color="auto" w:fill="auto"/>
            <w:noWrap/>
            <w:vAlign w:val="center"/>
          </w:tcPr>
          <w:p w:rsidR="003140E6" w:rsidRPr="00CA6DD2" w:rsidRDefault="003140E6" w:rsidP="00D05194">
            <w:pPr>
              <w:spacing w:line="276" w:lineRule="auto"/>
              <w:jc w:val="center"/>
              <w:rPr>
                <w:rFonts w:ascii="Times New Roman" w:hAnsi="Times New Roman" w:cs="Times New Roman"/>
                <w:sz w:val="26"/>
                <w:szCs w:val="26"/>
                <w:lang w:val="ro-RO"/>
              </w:rPr>
            </w:pPr>
            <w:r w:rsidRPr="00CA6DD2">
              <w:rPr>
                <w:rFonts w:ascii="Times New Roman" w:hAnsi="Times New Roman" w:cs="Times New Roman"/>
                <w:sz w:val="26"/>
                <w:szCs w:val="26"/>
                <w:lang w:val="ro-RO"/>
              </w:rPr>
              <w:t>Tura 3</w:t>
            </w:r>
          </w:p>
        </w:tc>
        <w:tc>
          <w:tcPr>
            <w:tcW w:w="1398" w:type="dxa"/>
            <w:gridSpan w:val="2"/>
            <w:tcBorders>
              <w:top w:val="single" w:sz="4" w:space="0" w:color="auto"/>
              <w:left w:val="nil"/>
              <w:bottom w:val="single" w:sz="4" w:space="0" w:color="auto"/>
              <w:right w:val="single" w:sz="4" w:space="0" w:color="auto"/>
            </w:tcBorders>
            <w:shd w:val="clear" w:color="auto" w:fill="auto"/>
            <w:vAlign w:val="center"/>
          </w:tcPr>
          <w:p w:rsidR="003140E6" w:rsidRPr="00CA6DD2" w:rsidRDefault="003140E6" w:rsidP="00D05194">
            <w:pPr>
              <w:spacing w:line="276" w:lineRule="auto"/>
              <w:jc w:val="center"/>
              <w:rPr>
                <w:rFonts w:ascii="Times New Roman" w:hAnsi="Times New Roman" w:cs="Times New Roman"/>
                <w:sz w:val="26"/>
                <w:szCs w:val="26"/>
                <w:lang w:val="ro-RO"/>
              </w:rPr>
            </w:pPr>
            <w:r w:rsidRPr="00CA6DD2">
              <w:rPr>
                <w:rFonts w:ascii="Times New Roman" w:hAnsi="Times New Roman" w:cs="Times New Roman"/>
                <w:sz w:val="26"/>
                <w:szCs w:val="26"/>
                <w:lang w:val="ro-RO"/>
              </w:rPr>
              <w:t>Capacitate maximă</w:t>
            </w:r>
          </w:p>
        </w:tc>
      </w:tr>
      <w:tr w:rsidR="00CA6DD2" w:rsidRPr="00CA6DD2" w:rsidTr="00FD6A0F">
        <w:trPr>
          <w:trHeight w:val="375"/>
          <w:jc w:val="center"/>
        </w:trPr>
        <w:tc>
          <w:tcPr>
            <w:tcW w:w="623" w:type="dxa"/>
            <w:tcBorders>
              <w:top w:val="nil"/>
              <w:left w:val="single" w:sz="4" w:space="0" w:color="auto"/>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B</w:t>
            </w:r>
          </w:p>
        </w:tc>
        <w:tc>
          <w:tcPr>
            <w:tcW w:w="623"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F</w:t>
            </w:r>
          </w:p>
        </w:tc>
        <w:tc>
          <w:tcPr>
            <w:tcW w:w="623"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B</w:t>
            </w:r>
          </w:p>
        </w:tc>
        <w:tc>
          <w:tcPr>
            <w:tcW w:w="372"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F</w:t>
            </w:r>
          </w:p>
        </w:tc>
        <w:tc>
          <w:tcPr>
            <w:tcW w:w="623"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B</w:t>
            </w:r>
          </w:p>
        </w:tc>
        <w:tc>
          <w:tcPr>
            <w:tcW w:w="372"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F</w:t>
            </w:r>
          </w:p>
        </w:tc>
        <w:tc>
          <w:tcPr>
            <w:tcW w:w="623"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B</w:t>
            </w:r>
          </w:p>
        </w:tc>
        <w:tc>
          <w:tcPr>
            <w:tcW w:w="372"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F</w:t>
            </w:r>
          </w:p>
        </w:tc>
        <w:tc>
          <w:tcPr>
            <w:tcW w:w="697"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B</w:t>
            </w:r>
          </w:p>
        </w:tc>
        <w:tc>
          <w:tcPr>
            <w:tcW w:w="701"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sz w:val="26"/>
                <w:szCs w:val="26"/>
              </w:rPr>
              <w:t>F</w:t>
            </w:r>
          </w:p>
        </w:tc>
      </w:tr>
      <w:tr w:rsidR="00CA6DD2" w:rsidRPr="00CA6DD2" w:rsidTr="00FD6A0F">
        <w:trPr>
          <w:trHeight w:val="375"/>
          <w:jc w:val="center"/>
        </w:trPr>
        <w:tc>
          <w:tcPr>
            <w:tcW w:w="623" w:type="dxa"/>
            <w:tcBorders>
              <w:top w:val="nil"/>
              <w:left w:val="single" w:sz="4" w:space="0" w:color="auto"/>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4</w:t>
            </w:r>
          </w:p>
        </w:tc>
        <w:tc>
          <w:tcPr>
            <w:tcW w:w="623"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1</w:t>
            </w:r>
          </w:p>
        </w:tc>
        <w:tc>
          <w:tcPr>
            <w:tcW w:w="623" w:type="dxa"/>
            <w:tcBorders>
              <w:top w:val="nil"/>
              <w:left w:val="nil"/>
              <w:bottom w:val="single" w:sz="4" w:space="0" w:color="auto"/>
              <w:right w:val="single" w:sz="4" w:space="0" w:color="auto"/>
            </w:tcBorders>
            <w:shd w:val="clear" w:color="auto" w:fill="auto"/>
            <w:noWrap/>
            <w:vAlign w:val="center"/>
          </w:tcPr>
          <w:p w:rsidR="00EC5803" w:rsidRPr="00CA6DD2" w:rsidRDefault="00B52B25"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28</w:t>
            </w:r>
          </w:p>
        </w:tc>
        <w:tc>
          <w:tcPr>
            <w:tcW w:w="372"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2</w:t>
            </w:r>
          </w:p>
        </w:tc>
        <w:tc>
          <w:tcPr>
            <w:tcW w:w="623" w:type="dxa"/>
            <w:tcBorders>
              <w:top w:val="nil"/>
              <w:left w:val="nil"/>
              <w:bottom w:val="single" w:sz="4" w:space="0" w:color="auto"/>
              <w:right w:val="single" w:sz="4" w:space="0" w:color="auto"/>
            </w:tcBorders>
            <w:shd w:val="clear" w:color="auto" w:fill="auto"/>
            <w:noWrap/>
            <w:vAlign w:val="center"/>
          </w:tcPr>
          <w:p w:rsidR="00EC5803" w:rsidRPr="00CA6DD2" w:rsidRDefault="00B52B25"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28</w:t>
            </w:r>
          </w:p>
        </w:tc>
        <w:tc>
          <w:tcPr>
            <w:tcW w:w="372"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2</w:t>
            </w:r>
          </w:p>
        </w:tc>
        <w:tc>
          <w:tcPr>
            <w:tcW w:w="623" w:type="dxa"/>
            <w:tcBorders>
              <w:top w:val="nil"/>
              <w:left w:val="nil"/>
              <w:bottom w:val="single" w:sz="4" w:space="0" w:color="auto"/>
              <w:right w:val="single" w:sz="4" w:space="0" w:color="auto"/>
            </w:tcBorders>
            <w:shd w:val="clear" w:color="auto" w:fill="auto"/>
            <w:noWrap/>
            <w:vAlign w:val="center"/>
          </w:tcPr>
          <w:p w:rsidR="00EC5803" w:rsidRPr="00CA6DD2" w:rsidRDefault="00B52B25"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28</w:t>
            </w:r>
          </w:p>
        </w:tc>
        <w:tc>
          <w:tcPr>
            <w:tcW w:w="372"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2</w:t>
            </w:r>
          </w:p>
        </w:tc>
        <w:tc>
          <w:tcPr>
            <w:tcW w:w="697" w:type="dxa"/>
            <w:tcBorders>
              <w:top w:val="nil"/>
              <w:left w:val="nil"/>
              <w:bottom w:val="single" w:sz="4" w:space="0" w:color="auto"/>
              <w:right w:val="single" w:sz="4" w:space="0" w:color="auto"/>
            </w:tcBorders>
            <w:shd w:val="clear" w:color="auto" w:fill="auto"/>
            <w:noWrap/>
            <w:vAlign w:val="center"/>
          </w:tcPr>
          <w:p w:rsidR="00EC5803" w:rsidRPr="00CA6DD2" w:rsidRDefault="00B52B25"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32</w:t>
            </w:r>
          </w:p>
        </w:tc>
        <w:tc>
          <w:tcPr>
            <w:tcW w:w="701" w:type="dxa"/>
            <w:tcBorders>
              <w:top w:val="nil"/>
              <w:left w:val="nil"/>
              <w:bottom w:val="single" w:sz="4" w:space="0" w:color="auto"/>
              <w:right w:val="single" w:sz="4" w:space="0" w:color="auto"/>
            </w:tcBorders>
            <w:shd w:val="clear" w:color="auto" w:fill="auto"/>
            <w:noWrap/>
            <w:vAlign w:val="center"/>
          </w:tcPr>
          <w:p w:rsidR="00EC5803" w:rsidRPr="00CA6DD2" w:rsidRDefault="00EC5803" w:rsidP="00D05194">
            <w:pPr>
              <w:spacing w:line="276" w:lineRule="auto"/>
              <w:jc w:val="center"/>
              <w:rPr>
                <w:rFonts w:ascii="Times New Roman" w:hAnsi="Times New Roman" w:cs="Times New Roman"/>
                <w:sz w:val="26"/>
                <w:szCs w:val="26"/>
                <w:lang w:val="ro-RO"/>
              </w:rPr>
            </w:pPr>
            <w:r w:rsidRPr="00CA6DD2">
              <w:rPr>
                <w:rFonts w:ascii="Times New Roman" w:eastAsia="Times New Roman" w:hAnsi="Times New Roman" w:cs="Times New Roman"/>
                <w:b/>
                <w:bCs/>
                <w:sz w:val="26"/>
                <w:szCs w:val="26"/>
              </w:rPr>
              <w:t>3</w:t>
            </w:r>
          </w:p>
        </w:tc>
      </w:tr>
    </w:tbl>
    <w:p w:rsidR="000E4F00" w:rsidRPr="00CA6DD2" w:rsidRDefault="002D1264" w:rsidP="00D05194">
      <w:pPr>
        <w:tabs>
          <w:tab w:val="left" w:pos="1980"/>
        </w:tabs>
        <w:spacing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p>
    <w:p w:rsidR="00B20E95" w:rsidRPr="00CA6DD2" w:rsidRDefault="00B20E95" w:rsidP="00D05194">
      <w:pPr>
        <w:pStyle w:val="ListParagraph"/>
        <w:numPr>
          <w:ilvl w:val="0"/>
          <w:numId w:val="42"/>
        </w:numPr>
        <w:spacing w:line="276" w:lineRule="auto"/>
        <w:jc w:val="both"/>
        <w:rPr>
          <w:rFonts w:ascii="Times New Roman" w:hAnsi="Times New Roman" w:cs="Times New Roman"/>
          <w:i/>
          <w:iCs/>
          <w:sz w:val="26"/>
          <w:szCs w:val="26"/>
          <w:lang w:val="ro-RO"/>
        </w:rPr>
      </w:pPr>
      <w:r w:rsidRPr="00CA6DD2">
        <w:rPr>
          <w:rFonts w:ascii="Times New Roman" w:hAnsi="Times New Roman" w:cs="Times New Roman"/>
          <w:i/>
          <w:iCs/>
          <w:sz w:val="26"/>
          <w:szCs w:val="26"/>
          <w:lang w:val="ro-RO"/>
        </w:rPr>
        <w:t>efectul pozitiv previzionat pentru realizarea obiectivului de investiţii:</w:t>
      </w:r>
    </w:p>
    <w:p w:rsidR="00EC5803" w:rsidRPr="00CA6DD2" w:rsidRDefault="00B20E95" w:rsidP="00D05194">
      <w:pPr>
        <w:tabs>
          <w:tab w:val="num" w:pos="684"/>
        </w:tabs>
        <w:spacing w:line="276" w:lineRule="auto"/>
        <w:ind w:firstLine="70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t xml:space="preserve">Prin realizarea </w:t>
      </w:r>
      <w:r w:rsidR="002D1264" w:rsidRPr="00CA6DD2">
        <w:rPr>
          <w:rFonts w:ascii="Times New Roman" w:hAnsi="Times New Roman" w:cs="Times New Roman"/>
          <w:sz w:val="26"/>
          <w:szCs w:val="26"/>
          <w:lang w:val="ro-RO"/>
        </w:rPr>
        <w:t>obiectivului de investiți</w:t>
      </w:r>
      <w:r w:rsidR="000F14CA" w:rsidRPr="00CA6DD2">
        <w:rPr>
          <w:rFonts w:ascii="Times New Roman" w:hAnsi="Times New Roman" w:cs="Times New Roman"/>
          <w:sz w:val="26"/>
          <w:szCs w:val="26"/>
          <w:lang w:val="ro-RO"/>
        </w:rPr>
        <w:t>i</w:t>
      </w:r>
      <w:r w:rsidR="002D1264" w:rsidRPr="00CA6DD2">
        <w:rPr>
          <w:rFonts w:ascii="Times New Roman" w:hAnsi="Times New Roman" w:cs="Times New Roman"/>
          <w:sz w:val="26"/>
          <w:szCs w:val="26"/>
          <w:lang w:val="ro-RO"/>
        </w:rPr>
        <w:t xml:space="preserve"> propus se preconizează </w:t>
      </w:r>
      <w:r w:rsidR="00B52B25" w:rsidRPr="00CA6DD2">
        <w:rPr>
          <w:rFonts w:ascii="Times New Roman" w:hAnsi="Times New Roman" w:cs="Times New Roman"/>
          <w:sz w:val="26"/>
          <w:szCs w:val="26"/>
          <w:lang w:val="ro-RO"/>
        </w:rPr>
        <w:t xml:space="preserve">construirea unei noi clădiri astfel încât la finalul lucrărilor de intervenţie să se încadreze în Clasa </w:t>
      </w:r>
      <w:proofErr w:type="spellStart"/>
      <w:r w:rsidR="00B52B25" w:rsidRPr="00CA6DD2">
        <w:rPr>
          <w:rFonts w:ascii="Times New Roman" w:hAnsi="Times New Roman" w:cs="Times New Roman"/>
          <w:sz w:val="26"/>
          <w:szCs w:val="26"/>
          <w:lang w:val="ro-RO"/>
        </w:rPr>
        <w:t>Rs</w:t>
      </w:r>
      <w:proofErr w:type="spellEnd"/>
      <w:r w:rsidR="00B52B25" w:rsidRPr="00CA6DD2">
        <w:rPr>
          <w:rFonts w:ascii="Times New Roman" w:hAnsi="Times New Roman" w:cs="Times New Roman"/>
          <w:sz w:val="26"/>
          <w:szCs w:val="26"/>
          <w:lang w:val="ro-RO"/>
        </w:rPr>
        <w:t xml:space="preserve"> IV de risc seismic ş</w:t>
      </w:r>
      <w:r w:rsidR="00BC2027" w:rsidRPr="00CA6DD2">
        <w:rPr>
          <w:rFonts w:ascii="Times New Roman" w:hAnsi="Times New Roman" w:cs="Times New Roman"/>
          <w:sz w:val="26"/>
          <w:szCs w:val="26"/>
          <w:lang w:val="ro-RO"/>
        </w:rPr>
        <w:t xml:space="preserve">i care să </w:t>
      </w:r>
      <w:r w:rsidR="00B52B25" w:rsidRPr="00CA6DD2">
        <w:rPr>
          <w:rFonts w:ascii="Times New Roman" w:hAnsi="Times New Roman" w:cs="Times New Roman"/>
          <w:sz w:val="26"/>
          <w:szCs w:val="26"/>
          <w:lang w:val="ro-RO"/>
        </w:rPr>
        <w:t xml:space="preserve"> </w:t>
      </w:r>
      <w:r w:rsidR="002D1264" w:rsidRPr="00CA6DD2">
        <w:rPr>
          <w:rFonts w:ascii="Times New Roman" w:hAnsi="Times New Roman" w:cs="Times New Roman"/>
          <w:sz w:val="26"/>
          <w:szCs w:val="26"/>
          <w:lang w:val="ro-RO"/>
        </w:rPr>
        <w:t>asigurare</w:t>
      </w:r>
      <w:r w:rsidR="00BC2027" w:rsidRPr="00CA6DD2">
        <w:rPr>
          <w:rFonts w:ascii="Times New Roman" w:hAnsi="Times New Roman" w:cs="Times New Roman"/>
          <w:sz w:val="26"/>
          <w:szCs w:val="26"/>
          <w:lang w:val="ro-RO"/>
        </w:rPr>
        <w:t xml:space="preserve"> </w:t>
      </w:r>
      <w:r w:rsidR="002D1264" w:rsidRPr="00CA6DD2">
        <w:rPr>
          <w:rFonts w:ascii="Times New Roman" w:hAnsi="Times New Roman" w:cs="Times New Roman"/>
          <w:sz w:val="26"/>
          <w:szCs w:val="26"/>
          <w:lang w:val="ro-RO"/>
        </w:rPr>
        <w:t xml:space="preserve">facilități </w:t>
      </w:r>
      <w:r w:rsidR="00BC2027" w:rsidRPr="00CA6DD2">
        <w:rPr>
          <w:rFonts w:ascii="Times New Roman" w:hAnsi="Times New Roman" w:cs="Times New Roman"/>
          <w:sz w:val="26"/>
          <w:szCs w:val="26"/>
          <w:lang w:val="ro-RO"/>
        </w:rPr>
        <w:t>şi</w:t>
      </w:r>
      <w:r w:rsidR="002D1264" w:rsidRPr="00CA6DD2">
        <w:rPr>
          <w:rFonts w:ascii="Times New Roman" w:hAnsi="Times New Roman" w:cs="Times New Roman"/>
          <w:sz w:val="26"/>
          <w:szCs w:val="26"/>
          <w:lang w:val="ro-RO"/>
        </w:rPr>
        <w:t xml:space="preserve"> să ofere condiții de funcționare</w:t>
      </w:r>
      <w:r w:rsidR="000F14CA" w:rsidRPr="00CA6DD2">
        <w:rPr>
          <w:rFonts w:ascii="Times New Roman" w:hAnsi="Times New Roman" w:cs="Times New Roman"/>
          <w:sz w:val="26"/>
          <w:szCs w:val="26"/>
          <w:lang w:val="ro-RO"/>
        </w:rPr>
        <w:t xml:space="preserve"> și desfășurare la un nivel de calitate superior a activităților specifice </w:t>
      </w:r>
      <w:r w:rsidR="00B52B25" w:rsidRPr="00CA6DD2">
        <w:rPr>
          <w:rFonts w:ascii="Times New Roman" w:hAnsi="Times New Roman" w:cs="Times New Roman"/>
          <w:sz w:val="26"/>
          <w:szCs w:val="26"/>
          <w:lang w:val="ro-RO"/>
        </w:rPr>
        <w:t>Secţiei de Pompieri Băileşti</w:t>
      </w:r>
    </w:p>
    <w:p w:rsidR="00B52B25" w:rsidRPr="00CA6DD2" w:rsidRDefault="00B20E95" w:rsidP="00D05194">
      <w:pPr>
        <w:pStyle w:val="ListParagraph"/>
        <w:numPr>
          <w:ilvl w:val="0"/>
          <w:numId w:val="42"/>
        </w:numPr>
        <w:spacing w:line="276" w:lineRule="auto"/>
        <w:jc w:val="both"/>
        <w:rPr>
          <w:rFonts w:ascii="Times New Roman" w:hAnsi="Times New Roman" w:cs="Times New Roman"/>
          <w:i/>
          <w:iCs/>
          <w:sz w:val="26"/>
          <w:szCs w:val="26"/>
          <w:lang w:val="ro-RO"/>
        </w:rPr>
      </w:pPr>
      <w:r w:rsidRPr="00CA6DD2">
        <w:rPr>
          <w:rFonts w:ascii="Times New Roman" w:hAnsi="Times New Roman" w:cs="Times New Roman"/>
          <w:i/>
          <w:iCs/>
          <w:sz w:val="26"/>
          <w:szCs w:val="26"/>
          <w:lang w:val="ro-RO"/>
        </w:rPr>
        <w:t>impactul negativ previzionat în cazul nerealizării obiectivului de investiţii:</w:t>
      </w:r>
    </w:p>
    <w:p w:rsidR="00B20E95" w:rsidRPr="00CA6DD2" w:rsidRDefault="00B20E95" w:rsidP="00D05194">
      <w:pPr>
        <w:pStyle w:val="Heading6"/>
        <w:keepNext/>
        <w:tabs>
          <w:tab w:val="num" w:pos="684"/>
        </w:tabs>
        <w:spacing w:before="0" w:after="0" w:line="276" w:lineRule="auto"/>
        <w:ind w:firstLine="705"/>
        <w:jc w:val="both"/>
        <w:rPr>
          <w:b w:val="0"/>
          <w:sz w:val="26"/>
          <w:szCs w:val="26"/>
          <w:lang w:val="ro-RO"/>
        </w:rPr>
      </w:pPr>
      <w:r w:rsidRPr="00CA6DD2">
        <w:rPr>
          <w:b w:val="0"/>
          <w:sz w:val="26"/>
          <w:szCs w:val="26"/>
          <w:lang w:val="ro-RO"/>
        </w:rPr>
        <w:tab/>
        <w:t>Nerealizarea obiectivului de investiţii va conduce la degradarea accentuată a imobilului</w:t>
      </w:r>
      <w:r w:rsidR="008C34EE" w:rsidRPr="00CA6DD2">
        <w:rPr>
          <w:b w:val="0"/>
          <w:sz w:val="26"/>
          <w:szCs w:val="26"/>
          <w:lang w:val="ro-RO"/>
        </w:rPr>
        <w:t xml:space="preserve"> existent</w:t>
      </w:r>
      <w:r w:rsidRPr="00CA6DD2">
        <w:rPr>
          <w:b w:val="0"/>
          <w:sz w:val="26"/>
          <w:szCs w:val="26"/>
          <w:lang w:val="ro-RO"/>
        </w:rPr>
        <w:t>, slăbirea stabilităţii acestuia</w:t>
      </w:r>
      <w:r w:rsidR="000D1EF8" w:rsidRPr="00CA6DD2">
        <w:rPr>
          <w:b w:val="0"/>
          <w:sz w:val="26"/>
          <w:szCs w:val="26"/>
          <w:lang w:val="ro-RO"/>
        </w:rPr>
        <w:t>, risc foarte ridicat la prăbușire în cazul unui cutremur intens</w:t>
      </w:r>
      <w:r w:rsidRPr="00CA6DD2">
        <w:rPr>
          <w:b w:val="0"/>
          <w:sz w:val="26"/>
          <w:szCs w:val="26"/>
          <w:lang w:val="ro-RO"/>
        </w:rPr>
        <w:t xml:space="preserve"> şi la </w:t>
      </w:r>
      <w:r w:rsidRPr="00CA6DD2">
        <w:rPr>
          <w:b w:val="0"/>
          <w:sz w:val="26"/>
          <w:szCs w:val="26"/>
          <w:lang w:val="ro-RO"/>
        </w:rPr>
        <w:lastRenderedPageBreak/>
        <w:t xml:space="preserve">apariţia unui mediu de lucru </w:t>
      </w:r>
      <w:r w:rsidR="002C1A10" w:rsidRPr="00CA6DD2">
        <w:rPr>
          <w:b w:val="0"/>
          <w:sz w:val="26"/>
          <w:szCs w:val="26"/>
          <w:lang w:val="ro-RO"/>
        </w:rPr>
        <w:t>impropriu</w:t>
      </w:r>
      <w:r w:rsidRPr="00CA6DD2">
        <w:rPr>
          <w:b w:val="0"/>
          <w:sz w:val="26"/>
          <w:szCs w:val="26"/>
          <w:lang w:val="ro-RO"/>
        </w:rPr>
        <w:t xml:space="preserve"> pentru personalul </w:t>
      </w:r>
      <w:r w:rsidR="002C1A10" w:rsidRPr="00CA6DD2">
        <w:rPr>
          <w:b w:val="0"/>
          <w:sz w:val="26"/>
          <w:szCs w:val="26"/>
          <w:lang w:val="ro-RO"/>
        </w:rPr>
        <w:t>unității</w:t>
      </w:r>
      <w:r w:rsidR="00F07215" w:rsidRPr="00CA6DD2">
        <w:rPr>
          <w:b w:val="0"/>
          <w:sz w:val="26"/>
          <w:szCs w:val="26"/>
          <w:lang w:val="ro-RO"/>
        </w:rPr>
        <w:t>, neputându-se asigura condiții și facilități necesare îndeplinirii misiunilor încredințate</w:t>
      </w:r>
      <w:r w:rsidRPr="00CA6DD2">
        <w:rPr>
          <w:b w:val="0"/>
          <w:sz w:val="26"/>
          <w:szCs w:val="26"/>
          <w:lang w:val="ro-RO"/>
        </w:rPr>
        <w:t>.</w:t>
      </w:r>
    </w:p>
    <w:p w:rsidR="00B20E95" w:rsidRPr="00CA6DD2" w:rsidRDefault="00B20E95" w:rsidP="00D05194">
      <w:pPr>
        <w:spacing w:line="276" w:lineRule="auto"/>
        <w:ind w:firstLine="70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Totodată</w:t>
      </w:r>
      <w:r w:rsidR="002C1A10"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 xml:space="preserve"> prin nereealizarea investiţiei</w:t>
      </w:r>
      <w:r w:rsidR="002C1A10" w:rsidRPr="00CA6DD2">
        <w:rPr>
          <w:rFonts w:ascii="Times New Roman" w:hAnsi="Times New Roman" w:cs="Times New Roman"/>
          <w:sz w:val="26"/>
          <w:szCs w:val="26"/>
          <w:lang w:val="ro-RO"/>
        </w:rPr>
        <w:t xml:space="preserve">, se estimează o creștere </w:t>
      </w:r>
      <w:r w:rsidR="00342E9A" w:rsidRPr="00CA6DD2">
        <w:rPr>
          <w:rFonts w:ascii="Times New Roman" w:hAnsi="Times New Roman" w:cs="Times New Roman"/>
          <w:sz w:val="26"/>
          <w:szCs w:val="26"/>
          <w:lang w:val="ro-RO"/>
        </w:rPr>
        <w:t xml:space="preserve">deopotrivă </w:t>
      </w:r>
      <w:r w:rsidR="002C1A10" w:rsidRPr="00CA6DD2">
        <w:rPr>
          <w:rFonts w:ascii="Times New Roman" w:hAnsi="Times New Roman" w:cs="Times New Roman"/>
          <w:sz w:val="26"/>
          <w:szCs w:val="26"/>
          <w:lang w:val="ro-RO"/>
        </w:rPr>
        <w:t xml:space="preserve">a </w:t>
      </w:r>
      <w:r w:rsidRPr="00CA6DD2">
        <w:rPr>
          <w:rFonts w:ascii="Times New Roman" w:hAnsi="Times New Roman" w:cs="Times New Roman"/>
          <w:sz w:val="26"/>
          <w:szCs w:val="26"/>
          <w:lang w:val="ro-RO"/>
        </w:rPr>
        <w:t>consumul</w:t>
      </w:r>
      <w:r w:rsidR="002C1A10" w:rsidRPr="00CA6DD2">
        <w:rPr>
          <w:rFonts w:ascii="Times New Roman" w:hAnsi="Times New Roman" w:cs="Times New Roman"/>
          <w:sz w:val="26"/>
          <w:szCs w:val="26"/>
          <w:lang w:val="ro-RO"/>
        </w:rPr>
        <w:t>ui</w:t>
      </w:r>
      <w:r w:rsidRPr="00CA6DD2">
        <w:rPr>
          <w:rFonts w:ascii="Times New Roman" w:hAnsi="Times New Roman" w:cs="Times New Roman"/>
          <w:sz w:val="26"/>
          <w:szCs w:val="26"/>
          <w:lang w:val="ro-RO"/>
        </w:rPr>
        <w:t xml:space="preserve"> de utilităţi </w:t>
      </w:r>
      <w:r w:rsidR="00342E9A" w:rsidRPr="00CA6DD2">
        <w:rPr>
          <w:rFonts w:ascii="Times New Roman" w:hAnsi="Times New Roman" w:cs="Times New Roman"/>
          <w:sz w:val="26"/>
          <w:szCs w:val="26"/>
          <w:lang w:val="ro-RO"/>
        </w:rPr>
        <w:t xml:space="preserve">cât </w:t>
      </w:r>
      <w:r w:rsidR="002C1A10" w:rsidRPr="00CA6DD2">
        <w:rPr>
          <w:rFonts w:ascii="Times New Roman" w:hAnsi="Times New Roman" w:cs="Times New Roman"/>
          <w:sz w:val="26"/>
          <w:szCs w:val="26"/>
          <w:lang w:val="ro-RO"/>
        </w:rPr>
        <w:t>ș</w:t>
      </w:r>
      <w:r w:rsidRPr="00CA6DD2">
        <w:rPr>
          <w:rFonts w:ascii="Times New Roman" w:hAnsi="Times New Roman" w:cs="Times New Roman"/>
          <w:sz w:val="26"/>
          <w:szCs w:val="26"/>
          <w:lang w:val="ro-RO"/>
        </w:rPr>
        <w:t xml:space="preserve">i </w:t>
      </w:r>
      <w:r w:rsidR="002C1A10" w:rsidRPr="00CA6DD2">
        <w:rPr>
          <w:rFonts w:ascii="Times New Roman" w:hAnsi="Times New Roman" w:cs="Times New Roman"/>
          <w:sz w:val="26"/>
          <w:szCs w:val="26"/>
          <w:lang w:val="ro-RO"/>
        </w:rPr>
        <w:t xml:space="preserve">a </w:t>
      </w:r>
      <w:r w:rsidRPr="00CA6DD2">
        <w:rPr>
          <w:rFonts w:ascii="Times New Roman" w:hAnsi="Times New Roman" w:cs="Times New Roman"/>
          <w:sz w:val="26"/>
          <w:szCs w:val="26"/>
          <w:lang w:val="ro-RO"/>
        </w:rPr>
        <w:t>emisiil</w:t>
      </w:r>
      <w:r w:rsidR="002C1A10" w:rsidRPr="00CA6DD2">
        <w:rPr>
          <w:rFonts w:ascii="Times New Roman" w:hAnsi="Times New Roman" w:cs="Times New Roman"/>
          <w:sz w:val="26"/>
          <w:szCs w:val="26"/>
          <w:lang w:val="ro-RO"/>
        </w:rPr>
        <w:t>or</w:t>
      </w:r>
      <w:r w:rsidRPr="00CA6DD2">
        <w:rPr>
          <w:rFonts w:ascii="Times New Roman" w:hAnsi="Times New Roman" w:cs="Times New Roman"/>
          <w:sz w:val="26"/>
          <w:szCs w:val="26"/>
          <w:lang w:val="ro-RO"/>
        </w:rPr>
        <w:t xml:space="preserve"> de dioxid de carbon.</w:t>
      </w:r>
    </w:p>
    <w:p w:rsidR="00F07215" w:rsidRPr="00CA6DD2" w:rsidRDefault="00F07215" w:rsidP="00D05194">
      <w:pPr>
        <w:pStyle w:val="ListParagraph"/>
        <w:numPr>
          <w:ilvl w:val="1"/>
          <w:numId w:val="7"/>
        </w:numPr>
        <w:spacing w:line="276" w:lineRule="auto"/>
        <w:ind w:left="0" w:firstLine="990"/>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Prezentarea, după caz, a obiectivelor de investiţii cu aceleaşi funcţiuni sau funcţiuni similare cu obiectivul de investiţii propus, existente în zonă, în vederea justificării necesităţii realizării obiectivului de investiţii propus</w:t>
      </w:r>
      <w:r w:rsidRPr="00CA6DD2">
        <w:rPr>
          <w:rFonts w:ascii="Times New Roman" w:hAnsi="Times New Roman" w:cs="Times New Roman"/>
          <w:sz w:val="26"/>
          <w:szCs w:val="26"/>
          <w:lang w:val="ro-RO"/>
        </w:rPr>
        <w:t>:</w:t>
      </w:r>
    </w:p>
    <w:p w:rsidR="00B20E95" w:rsidRPr="00CA6DD2" w:rsidRDefault="000D1EF8" w:rsidP="00D05194">
      <w:pPr>
        <w:spacing w:line="276" w:lineRule="auto"/>
        <w:ind w:firstLine="705"/>
        <w:jc w:val="both"/>
        <w:rPr>
          <w:rFonts w:ascii="Times New Roman" w:hAnsi="Times New Roman" w:cs="Times New Roman"/>
          <w:sz w:val="26"/>
          <w:szCs w:val="26"/>
          <w:lang w:val="ro-RO" w:eastAsia="en-GB"/>
        </w:rPr>
      </w:pPr>
      <w:r w:rsidRPr="00CA6DD2">
        <w:rPr>
          <w:rFonts w:ascii="Times New Roman" w:hAnsi="Times New Roman" w:cs="Times New Roman"/>
          <w:sz w:val="26"/>
          <w:szCs w:val="26"/>
          <w:lang w:val="ro-RO" w:eastAsia="en-GB"/>
        </w:rPr>
        <w:t>Nu este cazul.</w:t>
      </w:r>
    </w:p>
    <w:p w:rsidR="00AE0017" w:rsidRPr="00CA6DD2" w:rsidRDefault="00AE0017" w:rsidP="00D05194">
      <w:pPr>
        <w:pStyle w:val="ListParagraph"/>
        <w:numPr>
          <w:ilvl w:val="1"/>
          <w:numId w:val="7"/>
        </w:numPr>
        <w:spacing w:line="276" w:lineRule="auto"/>
        <w:ind w:left="90" w:firstLine="900"/>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Existenţa, după caz, a unei strategii, a unui master plan ori a unor planuri similare, aprobate prin acte normative, în cadrul cărora se poate încadra obiectivul de investiţii propus</w:t>
      </w:r>
      <w:r w:rsidRPr="00CA6DD2">
        <w:rPr>
          <w:rFonts w:ascii="Times New Roman" w:hAnsi="Times New Roman" w:cs="Times New Roman"/>
          <w:sz w:val="26"/>
          <w:szCs w:val="26"/>
          <w:lang w:val="ro-RO"/>
        </w:rPr>
        <w:t>:</w:t>
      </w:r>
    </w:p>
    <w:p w:rsidR="00B20E95" w:rsidRPr="00CA6DD2" w:rsidRDefault="00B20E95" w:rsidP="00D05194">
      <w:pPr>
        <w:pStyle w:val="ListParagraph"/>
        <w:numPr>
          <w:ilvl w:val="0"/>
          <w:numId w:val="8"/>
        </w:numPr>
        <w:autoSpaceDE w:val="0"/>
        <w:autoSpaceDN w:val="0"/>
        <w:adjustRightInd w:val="0"/>
        <w:spacing w:line="276" w:lineRule="auto"/>
        <w:ind w:left="90" w:firstLine="1710"/>
        <w:jc w:val="both"/>
        <w:rPr>
          <w:rFonts w:ascii="Times New Roman" w:hAnsi="Times New Roman" w:cs="Times New Roman"/>
          <w:b/>
          <w:sz w:val="26"/>
          <w:szCs w:val="26"/>
          <w:lang w:val="ro-RO"/>
        </w:rPr>
      </w:pPr>
      <w:r w:rsidRPr="00CA6DD2">
        <w:rPr>
          <w:rFonts w:ascii="Times New Roman" w:hAnsi="Times New Roman" w:cs="Times New Roman"/>
          <w:bCs/>
          <w:i/>
          <w:iCs/>
          <w:sz w:val="26"/>
          <w:szCs w:val="26"/>
          <w:lang w:val="ro-RO"/>
        </w:rPr>
        <w:t>Reducerea riscului seismic al construcţiei</w:t>
      </w:r>
      <w:r w:rsidRPr="00CA6DD2">
        <w:rPr>
          <w:rFonts w:ascii="Times New Roman" w:hAnsi="Times New Roman" w:cs="Times New Roman"/>
          <w:b/>
          <w:sz w:val="26"/>
          <w:szCs w:val="26"/>
          <w:lang w:val="ro-RO"/>
        </w:rPr>
        <w:t>:</w:t>
      </w:r>
      <w:r w:rsidR="00AE0017" w:rsidRPr="00CA6DD2">
        <w:rPr>
          <w:rFonts w:ascii="Times New Roman" w:hAnsi="Times New Roman" w:cs="Times New Roman"/>
          <w:b/>
          <w:sz w:val="26"/>
          <w:szCs w:val="26"/>
          <w:lang w:val="ro-RO"/>
        </w:rPr>
        <w:t xml:space="preserve"> </w:t>
      </w:r>
      <w:r w:rsidR="00A9086D" w:rsidRPr="00CA6DD2">
        <w:rPr>
          <w:rFonts w:ascii="Times New Roman" w:hAnsi="Times New Roman" w:cs="Times New Roman"/>
          <w:b/>
          <w:sz w:val="26"/>
          <w:szCs w:val="26"/>
          <w:lang w:val="ro-RO"/>
        </w:rPr>
        <w:t>r</w:t>
      </w:r>
      <w:r w:rsidRPr="00CA6DD2">
        <w:rPr>
          <w:rFonts w:ascii="Times New Roman" w:hAnsi="Times New Roman" w:cs="Times New Roman"/>
          <w:b/>
          <w:i/>
          <w:sz w:val="26"/>
          <w:szCs w:val="26"/>
          <w:lang w:val="ro-RO"/>
        </w:rPr>
        <w:t>educerea riscului seismic</w:t>
      </w:r>
      <w:r w:rsidRPr="00CA6DD2">
        <w:rPr>
          <w:rFonts w:ascii="Times New Roman" w:hAnsi="Times New Roman" w:cs="Times New Roman"/>
          <w:sz w:val="26"/>
          <w:szCs w:val="26"/>
          <w:lang w:val="ro-RO"/>
        </w:rPr>
        <w:t xml:space="preserve"> al construcţiilor constituie o acţiune complexă, de interes naţional, în contextul atenuării efectelor unui potenţial dezastru provocat de cutremure şi cuprinde măsuri de intervenţie la construcţiile existente care prezintă niveluri insuficiente de protecţie la acţiuni seismice, degradări sau avarieri în urma unor acţiuni seismice.</w:t>
      </w:r>
    </w:p>
    <w:p w:rsidR="00B20E95" w:rsidRPr="00CA6DD2" w:rsidRDefault="00B20E95" w:rsidP="00D05194">
      <w:pPr>
        <w:autoSpaceDE w:val="0"/>
        <w:autoSpaceDN w:val="0"/>
        <w:adjustRightInd w:val="0"/>
        <w:spacing w:line="276" w:lineRule="auto"/>
        <w:ind w:firstLine="72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Baza legală:</w:t>
      </w:r>
    </w:p>
    <w:p w:rsidR="00B20E95" w:rsidRPr="00CA6DD2" w:rsidRDefault="00B20E95" w:rsidP="00D05194">
      <w:pPr>
        <w:numPr>
          <w:ilvl w:val="0"/>
          <w:numId w:val="1"/>
        </w:numPr>
        <w:autoSpaceDE w:val="0"/>
        <w:autoSpaceDN w:val="0"/>
        <w:adjustRightInd w:val="0"/>
        <w:spacing w:after="0" w:line="276" w:lineRule="auto"/>
        <w:ind w:left="0"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Legea  nr. 10/1995, privind calitatea în construcţii, republicată cu modificările şi completările ulterioare;</w:t>
      </w:r>
    </w:p>
    <w:p w:rsidR="00B20E95" w:rsidRPr="00CA6DD2" w:rsidRDefault="00B20E95" w:rsidP="00D05194">
      <w:pPr>
        <w:numPr>
          <w:ilvl w:val="0"/>
          <w:numId w:val="1"/>
        </w:numPr>
        <w:autoSpaceDE w:val="0"/>
        <w:autoSpaceDN w:val="0"/>
        <w:adjustRightInd w:val="0"/>
        <w:spacing w:after="0" w:line="276" w:lineRule="auto"/>
        <w:ind w:left="0"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Ordonanţa Guvernului nr. 20 / 1994 privind măsuri pentru reducerea riscului seismic al construcţiilor existente, republicată cu modificările şi completările ulterioare;</w:t>
      </w:r>
    </w:p>
    <w:p w:rsidR="00B20E95" w:rsidRPr="00CA6DD2" w:rsidRDefault="00B20E95" w:rsidP="00D05194">
      <w:pPr>
        <w:numPr>
          <w:ilvl w:val="0"/>
          <w:numId w:val="1"/>
        </w:numPr>
        <w:autoSpaceDE w:val="0"/>
        <w:autoSpaceDN w:val="0"/>
        <w:adjustRightInd w:val="0"/>
        <w:spacing w:after="0" w:line="276" w:lineRule="auto"/>
        <w:ind w:left="0"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  Legea nr. 217 / 2012 privind aprobarea Ordonanţei Guvernului nr. 16/2011 pentru modificarea şi completarea Ordonanţei Guvernului nr. 20/1994 privind măsuri pentru reducerea riscului seismic al construcţiilor existente;</w:t>
      </w:r>
    </w:p>
    <w:p w:rsidR="00B20E95" w:rsidRPr="00CA6DD2" w:rsidRDefault="00B20E95" w:rsidP="00D05194">
      <w:pPr>
        <w:numPr>
          <w:ilvl w:val="0"/>
          <w:numId w:val="1"/>
        </w:numPr>
        <w:autoSpaceDE w:val="0"/>
        <w:autoSpaceDN w:val="0"/>
        <w:adjustRightInd w:val="0"/>
        <w:spacing w:after="0" w:line="276" w:lineRule="auto"/>
        <w:ind w:left="0"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Hotărârea nr. 1364 / 2001 pentru aprobarea Normelor metodologice de aplicare a Ordonanţei Guvernului nr. 20/1994 privind măsuri pentru reducerea riscului seismic al construcţiilor existente, republicată;</w:t>
      </w:r>
    </w:p>
    <w:p w:rsidR="00B20E95" w:rsidRPr="00CA6DD2" w:rsidRDefault="00B20E95" w:rsidP="00D05194">
      <w:pPr>
        <w:numPr>
          <w:ilvl w:val="0"/>
          <w:numId w:val="1"/>
        </w:numPr>
        <w:autoSpaceDE w:val="0"/>
        <w:autoSpaceDN w:val="0"/>
        <w:adjustRightInd w:val="0"/>
        <w:spacing w:after="0" w:line="276" w:lineRule="auto"/>
        <w:ind w:left="0"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Hotărârea nr. 206 / 2012 pentru modificarea şi completarea Normelor metodologice de aplicare a Ordonanţei Guvernului nr. 20/1994 privind măsuri pentru reducerea riscului seismic al construcţiilor existente, republicată, aprobate prin Hotărârea Guvernului nr. 1.364/2001;</w:t>
      </w:r>
    </w:p>
    <w:p w:rsidR="000D1EF8" w:rsidRPr="00CA6DD2" w:rsidRDefault="000D1EF8" w:rsidP="00D05194">
      <w:pPr>
        <w:autoSpaceDE w:val="0"/>
        <w:autoSpaceDN w:val="0"/>
        <w:adjustRightInd w:val="0"/>
        <w:spacing w:after="0" w:line="276" w:lineRule="auto"/>
        <w:ind w:left="1080"/>
        <w:jc w:val="both"/>
        <w:rPr>
          <w:rFonts w:ascii="Times New Roman" w:hAnsi="Times New Roman" w:cs="Times New Roman"/>
          <w:sz w:val="26"/>
          <w:szCs w:val="26"/>
          <w:lang w:val="ro-RO"/>
        </w:rPr>
      </w:pPr>
    </w:p>
    <w:p w:rsidR="00B20E95" w:rsidRPr="00CA6DD2" w:rsidRDefault="00FA23B0" w:rsidP="00D05194">
      <w:pPr>
        <w:pStyle w:val="ListParagraph"/>
        <w:numPr>
          <w:ilvl w:val="0"/>
          <w:numId w:val="8"/>
        </w:numPr>
        <w:autoSpaceDE w:val="0"/>
        <w:autoSpaceDN w:val="0"/>
        <w:adjustRightInd w:val="0"/>
        <w:spacing w:after="0" w:line="276" w:lineRule="auto"/>
        <w:ind w:left="0" w:firstLine="1890"/>
        <w:jc w:val="both"/>
        <w:rPr>
          <w:rFonts w:ascii="Times New Roman" w:hAnsi="Times New Roman" w:cs="Times New Roman"/>
          <w:sz w:val="26"/>
          <w:szCs w:val="26"/>
          <w:lang w:val="ro-RO"/>
        </w:rPr>
      </w:pPr>
      <w:r w:rsidRPr="00CA6DD2">
        <w:rPr>
          <w:rFonts w:ascii="Times New Roman" w:hAnsi="Times New Roman" w:cs="Times New Roman"/>
          <w:bCs/>
          <w:i/>
          <w:iCs/>
          <w:sz w:val="26"/>
          <w:szCs w:val="26"/>
          <w:lang w:val="ro-RO"/>
        </w:rPr>
        <w:t>e</w:t>
      </w:r>
      <w:r w:rsidR="00B20E95" w:rsidRPr="00CA6DD2">
        <w:rPr>
          <w:rFonts w:ascii="Times New Roman" w:hAnsi="Times New Roman" w:cs="Times New Roman"/>
          <w:bCs/>
          <w:i/>
          <w:iCs/>
          <w:sz w:val="26"/>
          <w:szCs w:val="26"/>
          <w:lang w:val="ro-RO"/>
        </w:rPr>
        <w:t>ficienţa energetică</w:t>
      </w:r>
      <w:r w:rsidR="00B20E95" w:rsidRPr="00CA6DD2">
        <w:rPr>
          <w:rFonts w:ascii="Times New Roman" w:hAnsi="Times New Roman" w:cs="Times New Roman"/>
          <w:b/>
          <w:sz w:val="26"/>
          <w:szCs w:val="26"/>
          <w:lang w:val="ro-RO"/>
        </w:rPr>
        <w:t>:</w:t>
      </w:r>
      <w:r w:rsidR="00A9086D" w:rsidRPr="00CA6DD2">
        <w:rPr>
          <w:rFonts w:ascii="Times New Roman" w:hAnsi="Times New Roman" w:cs="Times New Roman"/>
          <w:b/>
          <w:sz w:val="26"/>
          <w:szCs w:val="26"/>
          <w:lang w:val="ro-RO"/>
        </w:rPr>
        <w:t xml:space="preserve"> </w:t>
      </w:r>
      <w:r w:rsidR="00B20E95" w:rsidRPr="00CA6DD2">
        <w:rPr>
          <w:rFonts w:ascii="Times New Roman" w:hAnsi="Times New Roman" w:cs="Times New Roman"/>
          <w:sz w:val="26"/>
          <w:szCs w:val="26"/>
          <w:lang w:val="ro-RO"/>
        </w:rPr>
        <w:t>Măsurile de politică în domeniul eficienţei energetice se aplică pe întreg lanţul: resurse primare, producere, distribuţie, furnizare, transport şi consum final.</w:t>
      </w:r>
      <w:r w:rsidR="00A9086D" w:rsidRPr="00CA6DD2">
        <w:rPr>
          <w:rFonts w:ascii="Times New Roman" w:hAnsi="Times New Roman" w:cs="Times New Roman"/>
          <w:sz w:val="26"/>
          <w:szCs w:val="26"/>
          <w:lang w:val="ro-RO"/>
        </w:rPr>
        <w:t xml:space="preserve"> </w:t>
      </w:r>
      <w:r w:rsidR="00B20E95" w:rsidRPr="00CA6DD2">
        <w:rPr>
          <w:rFonts w:ascii="Times New Roman" w:hAnsi="Times New Roman" w:cs="Times New Roman"/>
          <w:sz w:val="26"/>
          <w:szCs w:val="26"/>
          <w:lang w:val="ro-RO"/>
        </w:rPr>
        <w:t>Îmbunătăţirea eficienţei energetice este un obiectiv strategic al politicii energetice naţionale, datorită contribuţiei majore pe care o are la realizarea siguranţei alimentării cu energie, dezvoltării durabile şi competitivităţii, la economisirea resurselor energetice primare şi la reducerea emisiilor de gaze cu efect de seră.</w:t>
      </w:r>
    </w:p>
    <w:p w:rsidR="00B20E95" w:rsidRPr="00CA6DD2" w:rsidRDefault="00B20E95" w:rsidP="00D05194">
      <w:pPr>
        <w:autoSpaceDE w:val="0"/>
        <w:autoSpaceDN w:val="0"/>
        <w:adjustRightInd w:val="0"/>
        <w:spacing w:after="0" w:line="276" w:lineRule="auto"/>
        <w:ind w:firstLine="72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Politica naţională de eficienţă energetică este parte integrantă a politicii energetice a statului şi urmăreşte:</w:t>
      </w:r>
    </w:p>
    <w:p w:rsidR="00A9086D" w:rsidRPr="00CA6DD2" w:rsidRDefault="00B20E95" w:rsidP="00D05194">
      <w:pPr>
        <w:pStyle w:val="ListParagraph"/>
        <w:numPr>
          <w:ilvl w:val="0"/>
          <w:numId w:val="10"/>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eliminarea barierelor în calea promovării eficienţei energetice;</w:t>
      </w:r>
    </w:p>
    <w:p w:rsidR="00A9086D" w:rsidRPr="00CA6DD2" w:rsidRDefault="00B20E95" w:rsidP="00D05194">
      <w:pPr>
        <w:pStyle w:val="ListParagraph"/>
        <w:numPr>
          <w:ilvl w:val="0"/>
          <w:numId w:val="10"/>
        </w:numPr>
        <w:autoSpaceDE w:val="0"/>
        <w:autoSpaceDN w:val="0"/>
        <w:adjustRightInd w:val="0"/>
        <w:spacing w:after="0" w:line="276" w:lineRule="auto"/>
        <w:ind w:left="0"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promovarea mecanismelor de eficienţă energetică şi a instrumentelor financiare pentru economia de energie;</w:t>
      </w:r>
    </w:p>
    <w:p w:rsidR="00B20E95" w:rsidRPr="00CA6DD2" w:rsidRDefault="00B20E95" w:rsidP="00D05194">
      <w:pPr>
        <w:pStyle w:val="ListParagraph"/>
        <w:numPr>
          <w:ilvl w:val="0"/>
          <w:numId w:val="10"/>
        </w:numPr>
        <w:autoSpaceDE w:val="0"/>
        <w:autoSpaceDN w:val="0"/>
        <w:adjustRightInd w:val="0"/>
        <w:spacing w:after="0" w:line="276" w:lineRule="auto"/>
        <w:ind w:left="0"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lastRenderedPageBreak/>
        <w:t>educarea şi conştientizarea consumatorilor finali asupra importanţei şi beneficiilor aplicării măsurilor de îmbunătăţire a eficienţei energetice;</w:t>
      </w:r>
    </w:p>
    <w:p w:rsidR="00FA23B0" w:rsidRPr="00CA6DD2" w:rsidRDefault="00FA23B0" w:rsidP="00D05194">
      <w:pPr>
        <w:autoSpaceDE w:val="0"/>
        <w:autoSpaceDN w:val="0"/>
        <w:adjustRightInd w:val="0"/>
        <w:spacing w:after="0" w:line="276" w:lineRule="auto"/>
        <w:jc w:val="both"/>
        <w:rPr>
          <w:rFonts w:ascii="Times New Roman" w:hAnsi="Times New Roman" w:cs="Times New Roman"/>
          <w:sz w:val="26"/>
          <w:szCs w:val="26"/>
          <w:lang w:val="ro-RO"/>
        </w:rPr>
      </w:pPr>
    </w:p>
    <w:p w:rsidR="00B20E95" w:rsidRPr="00CA6DD2" w:rsidRDefault="00B20E95"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        Baza legală:</w:t>
      </w:r>
    </w:p>
    <w:p w:rsidR="00B20E95" w:rsidRPr="00CA6DD2" w:rsidRDefault="00B20E95" w:rsidP="00D05194">
      <w:pPr>
        <w:numPr>
          <w:ilvl w:val="0"/>
          <w:numId w:val="2"/>
        </w:numPr>
        <w:tabs>
          <w:tab w:val="left" w:pos="284"/>
        </w:tabs>
        <w:autoSpaceDE w:val="0"/>
        <w:autoSpaceDN w:val="0"/>
        <w:adjustRightInd w:val="0"/>
        <w:spacing w:after="0" w:line="276" w:lineRule="auto"/>
        <w:ind w:left="0"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Legea  nr. 121 din 18 iulie 2014 privind eficienţa energetică;</w:t>
      </w:r>
    </w:p>
    <w:p w:rsidR="00B20E95" w:rsidRPr="00CA6DD2" w:rsidRDefault="00B20E95" w:rsidP="00D05194">
      <w:pPr>
        <w:numPr>
          <w:ilvl w:val="0"/>
          <w:numId w:val="2"/>
        </w:numPr>
        <w:tabs>
          <w:tab w:val="left" w:pos="284"/>
        </w:tabs>
        <w:autoSpaceDE w:val="0"/>
        <w:autoSpaceDN w:val="0"/>
        <w:adjustRightInd w:val="0"/>
        <w:spacing w:after="0" w:line="276" w:lineRule="auto"/>
        <w:ind w:left="0"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Legea  nr. 372 din 13 decembrie 2005 privind performanţa energetică a clădirilor,  republicată.</w:t>
      </w:r>
    </w:p>
    <w:p w:rsidR="00B20E95" w:rsidRPr="00CA6DD2" w:rsidRDefault="00B20E95" w:rsidP="00D05194">
      <w:pPr>
        <w:spacing w:after="0" w:line="276" w:lineRule="auto"/>
        <w:ind w:firstLine="10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 </w:t>
      </w:r>
    </w:p>
    <w:p w:rsidR="00201326" w:rsidRPr="00CA6DD2" w:rsidRDefault="00201326" w:rsidP="00D05194">
      <w:pPr>
        <w:pStyle w:val="ListParagraph"/>
        <w:numPr>
          <w:ilvl w:val="1"/>
          <w:numId w:val="7"/>
        </w:numPr>
        <w:spacing w:line="276" w:lineRule="auto"/>
        <w:ind w:left="1440" w:hanging="450"/>
        <w:jc w:val="both"/>
        <w:rPr>
          <w:rFonts w:ascii="Times New Roman" w:hAnsi="Times New Roman" w:cs="Times New Roman"/>
          <w:i/>
          <w:iCs/>
          <w:sz w:val="26"/>
          <w:szCs w:val="26"/>
          <w:lang w:val="ro-RO"/>
        </w:rPr>
      </w:pPr>
      <w:r w:rsidRPr="00CA6DD2">
        <w:rPr>
          <w:rFonts w:ascii="Times New Roman" w:hAnsi="Times New Roman" w:cs="Times New Roman"/>
          <w:i/>
          <w:iCs/>
          <w:sz w:val="26"/>
          <w:szCs w:val="26"/>
          <w:lang w:val="ro-RO"/>
        </w:rPr>
        <w:t>Existenţa, după caz, a unor acorduri internaţionale ale statului care obligă partea română la realizarea obiectivului de investiţii:</w:t>
      </w:r>
    </w:p>
    <w:p w:rsidR="00B20E95" w:rsidRPr="00CA6DD2" w:rsidRDefault="00B20E95" w:rsidP="00D05194">
      <w:pPr>
        <w:autoSpaceDE w:val="0"/>
        <w:autoSpaceDN w:val="0"/>
        <w:adjustRightInd w:val="0"/>
        <w:spacing w:line="276" w:lineRule="auto"/>
        <w:ind w:firstLine="72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Directiva 2012/27/UE din 25 octombrie 2012 privind eficienţa energetică adoptată de Parlamentul European şi Consiliul Uniunii Europene, transpusă în Legea nr. 121/ 2014 privind eficienţa energetică.</w:t>
      </w:r>
    </w:p>
    <w:p w:rsidR="002562CE" w:rsidRPr="00CA6DD2" w:rsidRDefault="002562CE" w:rsidP="00D05194">
      <w:pPr>
        <w:pStyle w:val="ListParagraph"/>
        <w:numPr>
          <w:ilvl w:val="1"/>
          <w:numId w:val="7"/>
        </w:numPr>
        <w:spacing w:line="276" w:lineRule="auto"/>
        <w:ind w:left="1440" w:hanging="450"/>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Obiective generale, preconizate a fi atinse prin realizarea investiţiei</w:t>
      </w:r>
      <w:r w:rsidRPr="00CA6DD2">
        <w:rPr>
          <w:rFonts w:ascii="Times New Roman" w:hAnsi="Times New Roman" w:cs="Times New Roman"/>
          <w:sz w:val="26"/>
          <w:szCs w:val="26"/>
          <w:lang w:val="ro-RO"/>
        </w:rPr>
        <w:t>:</w:t>
      </w:r>
    </w:p>
    <w:p w:rsidR="002562CE" w:rsidRPr="00CA6DD2" w:rsidRDefault="00FA23B0" w:rsidP="00D05194">
      <w:pPr>
        <w:pStyle w:val="ListParagraph"/>
        <w:numPr>
          <w:ilvl w:val="1"/>
          <w:numId w:val="11"/>
        </w:numPr>
        <w:autoSpaceDE w:val="0"/>
        <w:autoSpaceDN w:val="0"/>
        <w:adjustRightInd w:val="0"/>
        <w:spacing w:line="276" w:lineRule="auto"/>
        <w:ind w:left="0" w:firstLine="1800"/>
        <w:jc w:val="both"/>
        <w:rPr>
          <w:rFonts w:ascii="Times New Roman" w:hAnsi="Times New Roman" w:cs="Times New Roman"/>
          <w:b/>
          <w:i/>
          <w:sz w:val="26"/>
          <w:szCs w:val="26"/>
          <w:lang w:val="ro-RO"/>
        </w:rPr>
      </w:pPr>
      <w:r w:rsidRPr="00CA6DD2">
        <w:rPr>
          <w:rFonts w:ascii="Times New Roman" w:hAnsi="Times New Roman" w:cs="Times New Roman"/>
          <w:sz w:val="26"/>
          <w:szCs w:val="26"/>
          <w:lang w:val="ro-RO"/>
        </w:rPr>
        <w:t>r</w:t>
      </w:r>
      <w:r w:rsidR="00B20E95" w:rsidRPr="00CA6DD2">
        <w:rPr>
          <w:rFonts w:ascii="Times New Roman" w:hAnsi="Times New Roman" w:cs="Times New Roman"/>
          <w:sz w:val="26"/>
          <w:szCs w:val="26"/>
          <w:lang w:val="ro-RO"/>
        </w:rPr>
        <w:t xml:space="preserve">educerea riscului seismic prin </w:t>
      </w:r>
      <w:r w:rsidR="002562CE" w:rsidRPr="00CA6DD2">
        <w:rPr>
          <w:rFonts w:ascii="Times New Roman" w:hAnsi="Times New Roman" w:cs="Times New Roman"/>
          <w:sz w:val="26"/>
          <w:szCs w:val="26"/>
          <w:lang w:val="ro-RO"/>
        </w:rPr>
        <w:t>realizarea unei</w:t>
      </w:r>
      <w:r w:rsidR="00B20E95" w:rsidRPr="00CA6DD2">
        <w:rPr>
          <w:rFonts w:ascii="Times New Roman" w:hAnsi="Times New Roman" w:cs="Times New Roman"/>
          <w:sz w:val="26"/>
          <w:szCs w:val="26"/>
          <w:lang w:val="ro-RO"/>
        </w:rPr>
        <w:t xml:space="preserve"> clădirii care </w:t>
      </w:r>
      <w:r w:rsidR="00B20E95" w:rsidRPr="00CA6DD2">
        <w:rPr>
          <w:rFonts w:ascii="Times New Roman" w:hAnsi="Times New Roman" w:cs="Times New Roman"/>
          <w:noProof/>
          <w:sz w:val="26"/>
          <w:szCs w:val="26"/>
          <w:lang w:val="ro-RO"/>
        </w:rPr>
        <w:t xml:space="preserve">să se încadreze în </w:t>
      </w:r>
      <w:r w:rsidR="00B20E95" w:rsidRPr="00CA6DD2">
        <w:rPr>
          <w:rFonts w:ascii="Times New Roman" w:hAnsi="Times New Roman" w:cs="Times New Roman"/>
          <w:b/>
          <w:noProof/>
          <w:sz w:val="26"/>
          <w:szCs w:val="26"/>
          <w:lang w:val="ro-RO"/>
        </w:rPr>
        <w:t>Clasa Rs IV de risc seismic</w:t>
      </w:r>
      <w:r w:rsidR="00B20E95" w:rsidRPr="00CA6DD2">
        <w:rPr>
          <w:rFonts w:ascii="Times New Roman" w:hAnsi="Times New Roman" w:cs="Times New Roman"/>
          <w:noProof/>
          <w:sz w:val="26"/>
          <w:szCs w:val="26"/>
          <w:lang w:val="ro-RO"/>
        </w:rPr>
        <w:t>.</w:t>
      </w:r>
    </w:p>
    <w:p w:rsidR="00B20E95" w:rsidRPr="00CA6DD2" w:rsidRDefault="00FA23B0" w:rsidP="00D05194">
      <w:pPr>
        <w:pStyle w:val="ListParagraph"/>
        <w:numPr>
          <w:ilvl w:val="1"/>
          <w:numId w:val="11"/>
        </w:numPr>
        <w:autoSpaceDE w:val="0"/>
        <w:autoSpaceDN w:val="0"/>
        <w:adjustRightInd w:val="0"/>
        <w:spacing w:line="276" w:lineRule="auto"/>
        <w:ind w:left="0" w:firstLine="1800"/>
        <w:jc w:val="both"/>
        <w:rPr>
          <w:rFonts w:ascii="Times New Roman" w:hAnsi="Times New Roman" w:cs="Times New Roman"/>
          <w:b/>
          <w:i/>
          <w:sz w:val="26"/>
          <w:szCs w:val="26"/>
          <w:lang w:val="ro-RO"/>
        </w:rPr>
      </w:pPr>
      <w:r w:rsidRPr="00CA6DD2">
        <w:rPr>
          <w:rFonts w:ascii="Times New Roman" w:hAnsi="Times New Roman" w:cs="Times New Roman"/>
          <w:sz w:val="26"/>
          <w:szCs w:val="26"/>
          <w:lang w:val="ro-RO"/>
        </w:rPr>
        <w:t>c</w:t>
      </w:r>
      <w:r w:rsidR="00B20E95" w:rsidRPr="00CA6DD2">
        <w:rPr>
          <w:rFonts w:ascii="Times New Roman" w:hAnsi="Times New Roman" w:cs="Times New Roman"/>
          <w:sz w:val="26"/>
          <w:szCs w:val="26"/>
          <w:lang w:val="ro-RO"/>
        </w:rPr>
        <w:t>rearea unor spaţii noi şi adecvate activităţilor specifice tuturor funcțiunilor</w:t>
      </w:r>
      <w:r w:rsidR="00342E9A" w:rsidRPr="00CA6DD2">
        <w:rPr>
          <w:rFonts w:ascii="Times New Roman" w:hAnsi="Times New Roman" w:cs="Times New Roman"/>
          <w:sz w:val="26"/>
          <w:szCs w:val="26"/>
          <w:lang w:val="ro-RO"/>
        </w:rPr>
        <w:t xml:space="preserve"> </w:t>
      </w:r>
      <w:bookmarkStart w:id="2" w:name="_Hlk129708927"/>
      <w:r w:rsidR="00BC2027" w:rsidRPr="00CA6DD2">
        <w:rPr>
          <w:rFonts w:ascii="Times New Roman" w:hAnsi="Times New Roman" w:cs="Times New Roman"/>
          <w:sz w:val="26"/>
          <w:szCs w:val="26"/>
          <w:lang w:val="ro-RO"/>
        </w:rPr>
        <w:t>Secţiei de Pompieri Băileşti</w:t>
      </w:r>
      <w:r w:rsidR="00342E9A" w:rsidRPr="00CA6DD2">
        <w:rPr>
          <w:rFonts w:ascii="Times New Roman" w:hAnsi="Times New Roman" w:cs="Times New Roman"/>
          <w:sz w:val="26"/>
          <w:szCs w:val="26"/>
          <w:lang w:val="ro-RO"/>
        </w:rPr>
        <w:t>,</w:t>
      </w:r>
      <w:r w:rsidR="00B20E95" w:rsidRPr="00CA6DD2">
        <w:rPr>
          <w:rFonts w:ascii="Times New Roman" w:hAnsi="Times New Roman" w:cs="Times New Roman"/>
          <w:sz w:val="26"/>
          <w:szCs w:val="26"/>
          <w:lang w:val="ro-RO"/>
        </w:rPr>
        <w:t xml:space="preserve"> </w:t>
      </w:r>
      <w:bookmarkEnd w:id="2"/>
      <w:r w:rsidR="00B20E95" w:rsidRPr="00CA6DD2">
        <w:rPr>
          <w:rFonts w:ascii="Times New Roman" w:hAnsi="Times New Roman" w:cs="Times New Roman"/>
          <w:sz w:val="26"/>
          <w:szCs w:val="26"/>
          <w:lang w:val="ro-RO"/>
        </w:rPr>
        <w:t xml:space="preserve">prin </w:t>
      </w:r>
      <w:r w:rsidR="00B20E95" w:rsidRPr="00CA6DD2">
        <w:rPr>
          <w:rFonts w:ascii="Times New Roman" w:hAnsi="Times New Roman" w:cs="Times New Roman"/>
          <w:b/>
          <w:i/>
          <w:sz w:val="26"/>
          <w:szCs w:val="26"/>
          <w:lang w:val="ro-RO"/>
        </w:rPr>
        <w:t>construirea</w:t>
      </w:r>
      <w:r w:rsidR="000D1EF8" w:rsidRPr="00CA6DD2">
        <w:rPr>
          <w:rFonts w:ascii="Times New Roman" w:hAnsi="Times New Roman" w:cs="Times New Roman"/>
          <w:sz w:val="26"/>
          <w:szCs w:val="26"/>
          <w:lang w:val="ro-RO"/>
        </w:rPr>
        <w:t xml:space="preserve"> unei construcții </w:t>
      </w:r>
      <w:r w:rsidR="009A0EA9" w:rsidRPr="00CA6DD2">
        <w:rPr>
          <w:rFonts w:ascii="Times New Roman" w:hAnsi="Times New Roman" w:cs="Times New Roman"/>
          <w:sz w:val="26"/>
          <w:szCs w:val="26"/>
          <w:lang w:val="ro-RO"/>
        </w:rPr>
        <w:t>noi</w:t>
      </w:r>
      <w:r w:rsidR="00B20E95" w:rsidRPr="00CA6DD2">
        <w:rPr>
          <w:rFonts w:ascii="Times New Roman" w:hAnsi="Times New Roman" w:cs="Times New Roman"/>
          <w:sz w:val="26"/>
          <w:szCs w:val="26"/>
          <w:lang w:val="ro-RO"/>
        </w:rPr>
        <w:t>, precum şi dotarea spaţiilor</w:t>
      </w:r>
      <w:r w:rsidR="00342E9A" w:rsidRPr="00CA6DD2">
        <w:rPr>
          <w:rFonts w:ascii="Times New Roman" w:hAnsi="Times New Roman" w:cs="Times New Roman"/>
          <w:sz w:val="26"/>
          <w:szCs w:val="26"/>
          <w:lang w:val="ro-RO"/>
        </w:rPr>
        <w:t xml:space="preserve"> aferente</w:t>
      </w:r>
      <w:r w:rsidR="00B20E95" w:rsidRPr="00CA6DD2">
        <w:rPr>
          <w:rFonts w:ascii="Times New Roman" w:hAnsi="Times New Roman" w:cs="Times New Roman"/>
          <w:sz w:val="26"/>
          <w:szCs w:val="26"/>
          <w:lang w:val="ro-RO"/>
        </w:rPr>
        <w:t xml:space="preserve"> cu mobilier nou.</w:t>
      </w:r>
    </w:p>
    <w:tbl>
      <w:tblPr>
        <w:tblW w:w="92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2"/>
        <w:gridCol w:w="1715"/>
        <w:gridCol w:w="3587"/>
        <w:gridCol w:w="1543"/>
      </w:tblGrid>
      <w:tr w:rsidR="00CA6DD2" w:rsidRPr="00CA6DD2" w:rsidTr="008C34EE">
        <w:trPr>
          <w:trHeight w:val="87"/>
        </w:trPr>
        <w:tc>
          <w:tcPr>
            <w:tcW w:w="9267" w:type="dxa"/>
            <w:gridSpan w:val="4"/>
            <w:tcBorders>
              <w:top w:val="nil"/>
              <w:left w:val="nil"/>
              <w:bottom w:val="nil"/>
              <w:right w:val="nil"/>
            </w:tcBorders>
            <w:shd w:val="clear" w:color="auto" w:fill="auto"/>
            <w:noWrap/>
          </w:tcPr>
          <w:p w:rsidR="00B20E95" w:rsidRPr="00CA6DD2" w:rsidRDefault="004B3284" w:rsidP="00D05194">
            <w:pPr>
              <w:spacing w:line="276" w:lineRule="auto"/>
              <w:rPr>
                <w:rFonts w:ascii="Times New Roman" w:hAnsi="Times New Roman" w:cs="Times New Roman"/>
                <w:sz w:val="26"/>
                <w:szCs w:val="26"/>
                <w:lang w:val="ro-RO" w:eastAsia="ro-RO"/>
              </w:rPr>
            </w:pPr>
            <w:r w:rsidRPr="00CA6DD2">
              <w:rPr>
                <w:rFonts w:ascii="Times New Roman" w:hAnsi="Times New Roman" w:cs="Times New Roman"/>
                <w:sz w:val="26"/>
                <w:szCs w:val="26"/>
                <w:lang w:val="ro-RO" w:eastAsia="ro-RO"/>
              </w:rPr>
              <w:tab/>
            </w:r>
            <w:r w:rsidRPr="00CA6DD2">
              <w:rPr>
                <w:rFonts w:ascii="Times New Roman" w:hAnsi="Times New Roman" w:cs="Times New Roman"/>
                <w:sz w:val="26"/>
                <w:szCs w:val="26"/>
                <w:lang w:val="ro-RO" w:eastAsia="ro-RO"/>
              </w:rPr>
              <w:tab/>
            </w:r>
            <w:r w:rsidR="0089388F" w:rsidRPr="00CA6DD2">
              <w:rPr>
                <w:rFonts w:ascii="Times New Roman" w:hAnsi="Times New Roman" w:cs="Times New Roman"/>
                <w:sz w:val="26"/>
                <w:szCs w:val="26"/>
                <w:lang w:val="ro-RO" w:eastAsia="ro-RO"/>
              </w:rPr>
              <w:t xml:space="preserve">Construire </w:t>
            </w:r>
            <w:r w:rsidR="00B20E95" w:rsidRPr="00CA6DD2">
              <w:rPr>
                <w:rFonts w:ascii="Times New Roman" w:hAnsi="Times New Roman" w:cs="Times New Roman"/>
                <w:sz w:val="26"/>
                <w:szCs w:val="26"/>
                <w:lang w:val="ro-RO" w:eastAsia="ro-RO"/>
              </w:rPr>
              <w:t>ș</w:t>
            </w:r>
            <w:r w:rsidR="0089388F" w:rsidRPr="00CA6DD2">
              <w:rPr>
                <w:rFonts w:ascii="Times New Roman" w:hAnsi="Times New Roman" w:cs="Times New Roman"/>
                <w:sz w:val="26"/>
                <w:szCs w:val="26"/>
                <w:lang w:val="ro-RO" w:eastAsia="ro-RO"/>
              </w:rPr>
              <w:t xml:space="preserve">i </w:t>
            </w:r>
            <w:proofErr w:type="spellStart"/>
            <w:r w:rsidR="00B20E95" w:rsidRPr="00CA6DD2">
              <w:rPr>
                <w:rFonts w:ascii="Times New Roman" w:hAnsi="Times New Roman" w:cs="Times New Roman"/>
                <w:sz w:val="26"/>
                <w:szCs w:val="26"/>
                <w:lang w:val="ro-RO" w:eastAsia="ro-RO"/>
              </w:rPr>
              <w:t>funcționalizare</w:t>
            </w:r>
            <w:proofErr w:type="spellEnd"/>
            <w:r w:rsidR="00B20E95" w:rsidRPr="00CA6DD2">
              <w:rPr>
                <w:rFonts w:ascii="Times New Roman" w:hAnsi="Times New Roman" w:cs="Times New Roman"/>
                <w:sz w:val="26"/>
                <w:szCs w:val="26"/>
                <w:lang w:val="ro-RO" w:eastAsia="ro-RO"/>
              </w:rPr>
              <w:t>:</w:t>
            </w:r>
          </w:p>
        </w:tc>
      </w:tr>
      <w:tr w:rsidR="00CA6DD2" w:rsidRPr="00CA6DD2" w:rsidTr="0002172F">
        <w:trPr>
          <w:gridBefore w:val="1"/>
          <w:wBefore w:w="2422" w:type="dxa"/>
          <w:trHeight w:val="424"/>
        </w:trPr>
        <w:tc>
          <w:tcPr>
            <w:tcW w:w="1715" w:type="dxa"/>
            <w:shd w:val="clear" w:color="auto" w:fill="auto"/>
            <w:noWrap/>
            <w:vAlign w:val="center"/>
          </w:tcPr>
          <w:p w:rsidR="0089388F" w:rsidRPr="00CA6DD2" w:rsidRDefault="0089388F" w:rsidP="00D05194">
            <w:pPr>
              <w:spacing w:line="276" w:lineRule="auto"/>
              <w:jc w:val="center"/>
              <w:rPr>
                <w:rFonts w:ascii="Times New Roman" w:hAnsi="Times New Roman" w:cs="Times New Roman"/>
                <w:b/>
                <w:bCs/>
                <w:sz w:val="26"/>
                <w:szCs w:val="26"/>
                <w:lang w:val="ro-RO" w:eastAsia="ro-RO"/>
              </w:rPr>
            </w:pPr>
            <w:r w:rsidRPr="00CA6DD2">
              <w:rPr>
                <w:rFonts w:ascii="Times New Roman" w:hAnsi="Times New Roman" w:cs="Times New Roman"/>
                <w:b/>
                <w:bCs/>
                <w:sz w:val="26"/>
                <w:szCs w:val="26"/>
                <w:lang w:val="ro-RO" w:eastAsia="ro-RO"/>
              </w:rPr>
              <w:t>Arie desfășurată a clădirii :</w:t>
            </w:r>
          </w:p>
        </w:tc>
        <w:tc>
          <w:tcPr>
            <w:tcW w:w="3587" w:type="dxa"/>
            <w:shd w:val="clear" w:color="auto" w:fill="auto"/>
            <w:noWrap/>
            <w:vAlign w:val="center"/>
          </w:tcPr>
          <w:p w:rsidR="0089388F" w:rsidRPr="00CA6DD2" w:rsidRDefault="0089388F" w:rsidP="00D05194">
            <w:pPr>
              <w:spacing w:line="276" w:lineRule="auto"/>
              <w:jc w:val="center"/>
              <w:rPr>
                <w:rFonts w:ascii="Times New Roman" w:hAnsi="Times New Roman" w:cs="Times New Roman"/>
                <w:sz w:val="26"/>
                <w:szCs w:val="26"/>
                <w:lang w:val="ro-RO" w:eastAsia="ro-RO"/>
              </w:rPr>
            </w:pPr>
            <w:r w:rsidRPr="00CA6DD2">
              <w:rPr>
                <w:rFonts w:ascii="Times New Roman" w:hAnsi="Times New Roman" w:cs="Times New Roman"/>
                <w:sz w:val="26"/>
                <w:szCs w:val="26"/>
                <w:lang w:val="ro-RO" w:eastAsia="ro-RO"/>
              </w:rPr>
              <w:t>propusă(mp)</w:t>
            </w:r>
          </w:p>
        </w:tc>
        <w:tc>
          <w:tcPr>
            <w:tcW w:w="1543" w:type="dxa"/>
            <w:shd w:val="clear" w:color="auto" w:fill="auto"/>
            <w:noWrap/>
            <w:vAlign w:val="center"/>
          </w:tcPr>
          <w:p w:rsidR="0089388F" w:rsidRPr="00CA6DD2" w:rsidRDefault="00E2708C" w:rsidP="00D05194">
            <w:pPr>
              <w:spacing w:line="276" w:lineRule="auto"/>
              <w:jc w:val="center"/>
              <w:rPr>
                <w:rFonts w:ascii="Times New Roman" w:hAnsi="Times New Roman" w:cs="Times New Roman"/>
                <w:sz w:val="26"/>
                <w:szCs w:val="26"/>
                <w:lang w:val="ro-RO"/>
              </w:rPr>
            </w:pPr>
            <w:r w:rsidRPr="00CA6DD2">
              <w:rPr>
                <w:rFonts w:ascii="Times New Roman" w:hAnsi="Times New Roman" w:cs="Times New Roman"/>
                <w:sz w:val="26"/>
                <w:szCs w:val="26"/>
                <w:lang w:val="ro-RO"/>
              </w:rPr>
              <w:t>1250</w:t>
            </w:r>
          </w:p>
        </w:tc>
      </w:tr>
      <w:tr w:rsidR="00CA6DD2" w:rsidRPr="00CA6DD2" w:rsidTr="008C34EE">
        <w:trPr>
          <w:trHeight w:val="289"/>
        </w:trPr>
        <w:tc>
          <w:tcPr>
            <w:tcW w:w="9267" w:type="dxa"/>
            <w:gridSpan w:val="4"/>
            <w:tcBorders>
              <w:top w:val="nil"/>
              <w:left w:val="nil"/>
              <w:bottom w:val="nil"/>
              <w:right w:val="nil"/>
            </w:tcBorders>
            <w:shd w:val="clear" w:color="auto" w:fill="auto"/>
            <w:noWrap/>
            <w:vAlign w:val="bottom"/>
          </w:tcPr>
          <w:p w:rsidR="00B20E95" w:rsidRPr="00CA6DD2" w:rsidRDefault="00B20E95" w:rsidP="00D05194">
            <w:pPr>
              <w:spacing w:after="0" w:line="276" w:lineRule="auto"/>
              <w:rPr>
                <w:rFonts w:ascii="Times New Roman" w:hAnsi="Times New Roman" w:cs="Times New Roman"/>
                <w:sz w:val="26"/>
                <w:szCs w:val="26"/>
                <w:lang w:val="ro-RO" w:eastAsia="ro-RO"/>
              </w:rPr>
            </w:pPr>
          </w:p>
        </w:tc>
      </w:tr>
    </w:tbl>
    <w:p w:rsidR="00B20E95" w:rsidRPr="00CA6DD2" w:rsidRDefault="00FA23B0" w:rsidP="00D05194">
      <w:pPr>
        <w:pStyle w:val="ListParagraph"/>
        <w:numPr>
          <w:ilvl w:val="1"/>
          <w:numId w:val="11"/>
        </w:numPr>
        <w:autoSpaceDE w:val="0"/>
        <w:autoSpaceDN w:val="0"/>
        <w:adjustRightInd w:val="0"/>
        <w:spacing w:line="276" w:lineRule="auto"/>
        <w:ind w:left="180" w:firstLine="1605"/>
        <w:jc w:val="both"/>
        <w:rPr>
          <w:rFonts w:ascii="Times New Roman" w:hAnsi="Times New Roman" w:cs="Times New Roman"/>
          <w:noProof/>
          <w:sz w:val="26"/>
          <w:szCs w:val="26"/>
          <w:lang w:val="ro-RO"/>
        </w:rPr>
      </w:pPr>
      <w:r w:rsidRPr="00CA6DD2">
        <w:rPr>
          <w:rFonts w:ascii="Times New Roman" w:hAnsi="Times New Roman" w:cs="Times New Roman"/>
          <w:sz w:val="26"/>
          <w:szCs w:val="26"/>
          <w:lang w:val="ro-RO"/>
        </w:rPr>
        <w:t>c</w:t>
      </w:r>
      <w:r w:rsidR="00B20E95" w:rsidRPr="00CA6DD2">
        <w:rPr>
          <w:rFonts w:ascii="Times New Roman" w:hAnsi="Times New Roman" w:cs="Times New Roman"/>
          <w:noProof/>
          <w:sz w:val="26"/>
          <w:szCs w:val="26"/>
          <w:lang w:val="ro-RO"/>
        </w:rPr>
        <w:t xml:space="preserve">reşterea eficienţei energetice a clădirii publice prin </w:t>
      </w:r>
      <w:r w:rsidR="00BC2027" w:rsidRPr="00CA6DD2">
        <w:rPr>
          <w:rFonts w:ascii="Times New Roman" w:hAnsi="Times New Roman" w:cs="Times New Roman"/>
          <w:noProof/>
          <w:sz w:val="26"/>
          <w:szCs w:val="26"/>
          <w:lang w:val="ro-RO"/>
        </w:rPr>
        <w:t>scăderea consumului anual de ener</w:t>
      </w:r>
      <w:r w:rsidR="00B20E95" w:rsidRPr="00CA6DD2">
        <w:rPr>
          <w:rFonts w:ascii="Times New Roman" w:hAnsi="Times New Roman" w:cs="Times New Roman"/>
          <w:noProof/>
          <w:sz w:val="26"/>
          <w:szCs w:val="26"/>
          <w:lang w:val="ro-RO"/>
        </w:rPr>
        <w:t>gie finală şi scăderea consumului anual specific de energie primară</w:t>
      </w:r>
      <w:r w:rsidR="004B3284" w:rsidRPr="00CA6DD2">
        <w:rPr>
          <w:rFonts w:ascii="Times New Roman" w:hAnsi="Times New Roman" w:cs="Times New Roman"/>
          <w:noProof/>
          <w:sz w:val="26"/>
          <w:szCs w:val="26"/>
          <w:lang w:val="ro-RO"/>
        </w:rPr>
        <w:t>.</w:t>
      </w:r>
    </w:p>
    <w:p w:rsidR="00BF4FF8" w:rsidRPr="00CA6DD2" w:rsidRDefault="00BF4FF8" w:rsidP="00D05194">
      <w:pPr>
        <w:pStyle w:val="ListParagraph"/>
        <w:autoSpaceDE w:val="0"/>
        <w:autoSpaceDN w:val="0"/>
        <w:adjustRightInd w:val="0"/>
        <w:spacing w:line="276" w:lineRule="auto"/>
        <w:ind w:left="1785"/>
        <w:jc w:val="both"/>
        <w:rPr>
          <w:rFonts w:ascii="Times New Roman" w:hAnsi="Times New Roman" w:cs="Times New Roman"/>
          <w:noProof/>
          <w:sz w:val="26"/>
          <w:szCs w:val="26"/>
          <w:lang w:val="ro-RO"/>
        </w:rPr>
      </w:pPr>
    </w:p>
    <w:p w:rsidR="004B3284" w:rsidRPr="00CA6DD2" w:rsidRDefault="004B3284" w:rsidP="00D05194">
      <w:pPr>
        <w:pStyle w:val="ListParagraph"/>
        <w:numPr>
          <w:ilvl w:val="0"/>
          <w:numId w:val="4"/>
        </w:numPr>
        <w:spacing w:line="276" w:lineRule="auto"/>
        <w:ind w:left="630"/>
        <w:jc w:val="both"/>
        <w:rPr>
          <w:rFonts w:ascii="Times New Roman" w:hAnsi="Times New Roman" w:cs="Times New Roman"/>
          <w:b/>
          <w:i/>
          <w:iCs/>
          <w:sz w:val="26"/>
          <w:szCs w:val="26"/>
          <w:lang w:val="ro-RO"/>
        </w:rPr>
      </w:pPr>
      <w:r w:rsidRPr="00CA6DD2">
        <w:rPr>
          <w:rFonts w:ascii="Times New Roman" w:hAnsi="Times New Roman" w:cs="Times New Roman"/>
          <w:b/>
          <w:i/>
          <w:iCs/>
          <w:sz w:val="26"/>
          <w:szCs w:val="26"/>
          <w:lang w:val="ro-RO"/>
        </w:rPr>
        <w:t>Estimarea suportabilităţii investiţiei publice:</w:t>
      </w:r>
    </w:p>
    <w:p w:rsidR="004B3284" w:rsidRPr="00CA6DD2" w:rsidRDefault="004B3284" w:rsidP="00D05194">
      <w:pPr>
        <w:pStyle w:val="ListParagraph"/>
        <w:numPr>
          <w:ilvl w:val="0"/>
          <w:numId w:val="12"/>
        </w:numPr>
        <w:spacing w:line="276" w:lineRule="auto"/>
        <w:ind w:left="180" w:firstLine="810"/>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Estimarea cheltuielilor pentru execuţia obiectivului de investiţii, luându-se în considerare, după caz</w:t>
      </w:r>
      <w:r w:rsidRPr="00CA6DD2">
        <w:rPr>
          <w:rFonts w:ascii="Times New Roman" w:hAnsi="Times New Roman" w:cs="Times New Roman"/>
          <w:sz w:val="26"/>
          <w:szCs w:val="26"/>
          <w:lang w:val="ro-RO"/>
        </w:rPr>
        <w:t>:</w:t>
      </w:r>
    </w:p>
    <w:p w:rsidR="00D936F9" w:rsidRPr="00CA6DD2" w:rsidRDefault="00D936F9" w:rsidP="00D05194">
      <w:pPr>
        <w:pStyle w:val="ListParagraph"/>
        <w:spacing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t>Suma exactă nu poate fi preconizată.</w:t>
      </w:r>
    </w:p>
    <w:p w:rsidR="00D936F9" w:rsidRPr="00CA6DD2" w:rsidRDefault="00D936F9" w:rsidP="00D05194">
      <w:pPr>
        <w:pStyle w:val="ListParagraph"/>
        <w:numPr>
          <w:ilvl w:val="1"/>
          <w:numId w:val="13"/>
        </w:numPr>
        <w:spacing w:line="276" w:lineRule="auto"/>
        <w:ind w:left="180" w:firstLine="810"/>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Estimarea cheltuielilor pentru proiectarea, pe faze, a documentaţiei tehnico-economice aferente obiectivului de investiţie, precum şi pentru elaborarea altor studii de specialitate în funcţie de specificul obiectivului de investiţii, inclusiv cheltuielile necesare pentru obţinerea avizelor, autorizaţiilor şi acordurilor prevăzute de lege</w:t>
      </w:r>
      <w:r w:rsidRPr="00CA6DD2">
        <w:rPr>
          <w:rFonts w:ascii="Times New Roman" w:hAnsi="Times New Roman" w:cs="Times New Roman"/>
          <w:sz w:val="26"/>
          <w:szCs w:val="26"/>
          <w:lang w:val="ro-RO"/>
        </w:rPr>
        <w:t>:</w:t>
      </w:r>
    </w:p>
    <w:p w:rsidR="00850ED8" w:rsidRPr="00CA6DD2" w:rsidRDefault="002B774A" w:rsidP="00D05194">
      <w:pPr>
        <w:pStyle w:val="ListParagraph"/>
        <w:spacing w:line="276" w:lineRule="auto"/>
        <w:ind w:left="37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t>Suma exactă nu poate fi preconizată.</w:t>
      </w:r>
    </w:p>
    <w:p w:rsidR="007F007A" w:rsidRPr="00CA6DD2" w:rsidRDefault="007F007A" w:rsidP="00D05194">
      <w:pPr>
        <w:pStyle w:val="ListParagraph"/>
        <w:spacing w:line="276" w:lineRule="auto"/>
        <w:ind w:left="375"/>
        <w:jc w:val="both"/>
        <w:rPr>
          <w:rFonts w:ascii="Times New Roman" w:hAnsi="Times New Roman" w:cs="Times New Roman"/>
          <w:sz w:val="26"/>
          <w:szCs w:val="26"/>
          <w:lang w:val="ro-RO"/>
        </w:rPr>
      </w:pPr>
    </w:p>
    <w:p w:rsidR="00D936F9" w:rsidRPr="00CA6DD2" w:rsidRDefault="002B774A" w:rsidP="00D05194">
      <w:pPr>
        <w:pStyle w:val="ListParagraph"/>
        <w:numPr>
          <w:ilvl w:val="1"/>
          <w:numId w:val="13"/>
        </w:numPr>
        <w:spacing w:line="276" w:lineRule="auto"/>
        <w:ind w:left="180" w:firstLine="810"/>
        <w:jc w:val="both"/>
        <w:rPr>
          <w:rFonts w:ascii="Times New Roman" w:hAnsi="Times New Roman" w:cs="Times New Roman"/>
          <w:i/>
          <w:iCs/>
          <w:sz w:val="26"/>
          <w:szCs w:val="26"/>
          <w:lang w:val="ro-RO"/>
        </w:rPr>
      </w:pPr>
      <w:r w:rsidRPr="00CA6DD2">
        <w:rPr>
          <w:rFonts w:ascii="Times New Roman" w:hAnsi="Times New Roman" w:cs="Times New Roman"/>
          <w:i/>
          <w:iCs/>
          <w:sz w:val="26"/>
          <w:szCs w:val="26"/>
          <w:lang w:val="ro-RO"/>
        </w:rPr>
        <w:t>Surse identificate pentru finanţarea cheltuielilor estimate (în cazul finanţării nerambursabile se va menţiona programul operaţional/axa corespunzătoare, identificată).</w:t>
      </w:r>
    </w:p>
    <w:p w:rsidR="00D936F9" w:rsidRPr="00CA6DD2" w:rsidRDefault="002B774A" w:rsidP="00D05194">
      <w:pPr>
        <w:spacing w:line="276" w:lineRule="auto"/>
        <w:ind w:left="180" w:firstLine="1326"/>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t xml:space="preserve">Finanţarea cheltuielilor estimate </w:t>
      </w:r>
      <w:r w:rsidR="000B2E98" w:rsidRPr="00CA6DD2">
        <w:rPr>
          <w:rFonts w:ascii="Times New Roman" w:hAnsi="Times New Roman" w:cs="Times New Roman"/>
          <w:sz w:val="26"/>
          <w:szCs w:val="26"/>
          <w:lang w:val="ro-RO"/>
        </w:rPr>
        <w:t xml:space="preserve">pentru noua construcție </w:t>
      </w:r>
      <w:r w:rsidRPr="00CA6DD2">
        <w:rPr>
          <w:rFonts w:ascii="Times New Roman" w:hAnsi="Times New Roman" w:cs="Times New Roman"/>
          <w:sz w:val="26"/>
          <w:szCs w:val="26"/>
          <w:lang w:val="ro-RO"/>
        </w:rPr>
        <w:t xml:space="preserve">va fi asigurată din fonduri oferite de </w:t>
      </w:r>
      <w:r w:rsidR="00D679D4" w:rsidRPr="00CA6DD2">
        <w:rPr>
          <w:rFonts w:ascii="Times New Roman" w:hAnsi="Times New Roman" w:cs="Times New Roman"/>
          <w:sz w:val="26"/>
          <w:szCs w:val="26"/>
          <w:lang w:val="ro-RO"/>
        </w:rPr>
        <w:t>Banca Internaţională pentru Reconstrucţie şi Dezvoltare.</w:t>
      </w:r>
      <w:r w:rsidR="000B2E98" w:rsidRPr="00CA6DD2">
        <w:rPr>
          <w:rFonts w:ascii="Times New Roman" w:hAnsi="Times New Roman" w:cs="Times New Roman"/>
          <w:sz w:val="26"/>
          <w:szCs w:val="26"/>
          <w:lang w:val="ro-RO"/>
        </w:rPr>
        <w:t xml:space="preserve"> </w:t>
      </w:r>
    </w:p>
    <w:p w:rsidR="00D936F9" w:rsidRPr="00CA6DD2" w:rsidRDefault="00D936F9" w:rsidP="00D05194">
      <w:pPr>
        <w:pStyle w:val="ListParagraph"/>
        <w:spacing w:line="276" w:lineRule="auto"/>
        <w:ind w:left="1866"/>
        <w:jc w:val="both"/>
        <w:rPr>
          <w:rFonts w:ascii="Times New Roman" w:hAnsi="Times New Roman" w:cs="Times New Roman"/>
          <w:sz w:val="26"/>
          <w:szCs w:val="26"/>
          <w:lang w:val="ro-RO"/>
        </w:rPr>
      </w:pPr>
    </w:p>
    <w:p w:rsidR="002B774A" w:rsidRPr="00CA6DD2" w:rsidRDefault="002B774A" w:rsidP="00D05194">
      <w:pPr>
        <w:pStyle w:val="ListParagraph"/>
        <w:numPr>
          <w:ilvl w:val="0"/>
          <w:numId w:val="4"/>
        </w:numPr>
        <w:spacing w:line="276" w:lineRule="auto"/>
        <w:ind w:left="630"/>
        <w:jc w:val="both"/>
        <w:rPr>
          <w:rFonts w:ascii="Times New Roman" w:hAnsi="Times New Roman" w:cs="Times New Roman"/>
          <w:b/>
          <w:i/>
          <w:iCs/>
          <w:sz w:val="26"/>
          <w:szCs w:val="26"/>
          <w:lang w:val="ro-RO"/>
        </w:rPr>
      </w:pPr>
      <w:r w:rsidRPr="00CA6DD2">
        <w:rPr>
          <w:rFonts w:ascii="Times New Roman" w:hAnsi="Times New Roman" w:cs="Times New Roman"/>
          <w:b/>
          <w:i/>
          <w:iCs/>
          <w:sz w:val="26"/>
          <w:szCs w:val="26"/>
          <w:lang w:val="ro-RO"/>
        </w:rPr>
        <w:t>Informaţii privind regimul juridic, economic şi tehnic al terenului şi/sau al construcţiei existente:</w:t>
      </w:r>
    </w:p>
    <w:p w:rsidR="00B20E95" w:rsidRPr="00CA6DD2" w:rsidRDefault="002E01E3" w:rsidP="00D05194">
      <w:pPr>
        <w:pStyle w:val="BodyTextIndent"/>
        <w:spacing w:line="276" w:lineRule="auto"/>
        <w:ind w:firstLine="0"/>
        <w:jc w:val="both"/>
        <w:rPr>
          <w:sz w:val="26"/>
          <w:szCs w:val="26"/>
        </w:rPr>
      </w:pPr>
      <w:r w:rsidRPr="00CA6DD2">
        <w:rPr>
          <w:sz w:val="26"/>
          <w:szCs w:val="26"/>
        </w:rPr>
        <w:tab/>
      </w:r>
      <w:r w:rsidRPr="00CA6DD2">
        <w:rPr>
          <w:sz w:val="26"/>
          <w:szCs w:val="26"/>
        </w:rPr>
        <w:tab/>
      </w:r>
      <w:r w:rsidR="00B20E95" w:rsidRPr="00CA6DD2">
        <w:rPr>
          <w:sz w:val="26"/>
          <w:szCs w:val="26"/>
        </w:rPr>
        <w:t>Imobilul se află în administrarea Inspectoratului pentru Situaţii de Urgenţă “</w:t>
      </w:r>
      <w:r w:rsidR="00BC2027" w:rsidRPr="00CA6DD2">
        <w:rPr>
          <w:sz w:val="26"/>
          <w:szCs w:val="26"/>
        </w:rPr>
        <w:t>OLTENIA</w:t>
      </w:r>
      <w:r w:rsidR="00B20E95" w:rsidRPr="00CA6DD2">
        <w:rPr>
          <w:sz w:val="26"/>
          <w:szCs w:val="26"/>
        </w:rPr>
        <w:t xml:space="preserve">” al judeţului </w:t>
      </w:r>
      <w:r w:rsidR="00366B6D" w:rsidRPr="00CA6DD2">
        <w:rPr>
          <w:sz w:val="26"/>
          <w:szCs w:val="26"/>
        </w:rPr>
        <w:t>Dolj</w:t>
      </w:r>
      <w:r w:rsidR="00B20E95" w:rsidRPr="00CA6DD2">
        <w:rPr>
          <w:sz w:val="26"/>
          <w:szCs w:val="26"/>
        </w:rPr>
        <w:t xml:space="preserve">, înscris în cartea funciară numărul </w:t>
      </w:r>
      <w:r w:rsidR="00BC2027" w:rsidRPr="00CA6DD2">
        <w:rPr>
          <w:sz w:val="26"/>
          <w:szCs w:val="26"/>
        </w:rPr>
        <w:t>31419</w:t>
      </w:r>
      <w:r w:rsidR="004C156F" w:rsidRPr="00CA6DD2">
        <w:rPr>
          <w:sz w:val="26"/>
          <w:szCs w:val="26"/>
        </w:rPr>
        <w:t xml:space="preserve"> </w:t>
      </w:r>
      <w:r w:rsidR="00C135AB" w:rsidRPr="00CA6DD2">
        <w:rPr>
          <w:sz w:val="26"/>
          <w:szCs w:val="26"/>
        </w:rPr>
        <w:t>Băileş</w:t>
      </w:r>
      <w:r w:rsidR="004C156F" w:rsidRPr="00CA6DD2">
        <w:rPr>
          <w:sz w:val="26"/>
          <w:szCs w:val="26"/>
        </w:rPr>
        <w:t>ti</w:t>
      </w:r>
      <w:r w:rsidR="002B774A" w:rsidRPr="00CA6DD2">
        <w:rPr>
          <w:sz w:val="26"/>
          <w:szCs w:val="26"/>
        </w:rPr>
        <w:t xml:space="preserve">, număr cadastral </w:t>
      </w:r>
      <w:r w:rsidR="004C156F" w:rsidRPr="00CA6DD2">
        <w:rPr>
          <w:sz w:val="26"/>
          <w:szCs w:val="26"/>
        </w:rPr>
        <w:t>31419, nr. de cadastru intern M.A.I. 48-66</w:t>
      </w:r>
    </w:p>
    <w:p w:rsidR="00B20E95" w:rsidRPr="00CA6DD2" w:rsidRDefault="002E01E3"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rPr>
        <w:tab/>
      </w:r>
      <w:r w:rsidRPr="00CA6DD2">
        <w:rPr>
          <w:rFonts w:ascii="Times New Roman" w:hAnsi="Times New Roman" w:cs="Times New Roman"/>
          <w:sz w:val="26"/>
          <w:szCs w:val="26"/>
        </w:rPr>
        <w:tab/>
      </w:r>
      <w:proofErr w:type="spellStart"/>
      <w:r w:rsidR="00B20E95" w:rsidRPr="00CA6DD2">
        <w:rPr>
          <w:rFonts w:ascii="Times New Roman" w:hAnsi="Times New Roman" w:cs="Times New Roman"/>
          <w:sz w:val="26"/>
          <w:szCs w:val="26"/>
        </w:rPr>
        <w:t>Suprafaţa</w:t>
      </w:r>
      <w:proofErr w:type="spellEnd"/>
      <w:r w:rsidR="00B20E95" w:rsidRPr="00CA6DD2">
        <w:rPr>
          <w:rFonts w:ascii="Times New Roman" w:hAnsi="Times New Roman" w:cs="Times New Roman"/>
          <w:sz w:val="26"/>
          <w:szCs w:val="26"/>
        </w:rPr>
        <w:t xml:space="preserve"> </w:t>
      </w:r>
      <w:proofErr w:type="spellStart"/>
      <w:r w:rsidR="00B20E95" w:rsidRPr="00CA6DD2">
        <w:rPr>
          <w:rFonts w:ascii="Times New Roman" w:hAnsi="Times New Roman" w:cs="Times New Roman"/>
          <w:sz w:val="26"/>
          <w:szCs w:val="26"/>
        </w:rPr>
        <w:t>terenului</w:t>
      </w:r>
      <w:proofErr w:type="spellEnd"/>
      <w:r w:rsidR="00B20E95" w:rsidRPr="00CA6DD2">
        <w:rPr>
          <w:rFonts w:ascii="Times New Roman" w:hAnsi="Times New Roman" w:cs="Times New Roman"/>
          <w:sz w:val="26"/>
          <w:szCs w:val="26"/>
        </w:rPr>
        <w:t xml:space="preserve"> </w:t>
      </w:r>
      <w:proofErr w:type="spellStart"/>
      <w:r w:rsidR="00B20E95" w:rsidRPr="00CA6DD2">
        <w:rPr>
          <w:rFonts w:ascii="Times New Roman" w:hAnsi="Times New Roman" w:cs="Times New Roman"/>
          <w:sz w:val="26"/>
          <w:szCs w:val="26"/>
        </w:rPr>
        <w:t>pe</w:t>
      </w:r>
      <w:proofErr w:type="spellEnd"/>
      <w:r w:rsidR="00B20E95" w:rsidRPr="00CA6DD2">
        <w:rPr>
          <w:rFonts w:ascii="Times New Roman" w:hAnsi="Times New Roman" w:cs="Times New Roman"/>
          <w:sz w:val="26"/>
          <w:szCs w:val="26"/>
        </w:rPr>
        <w:t xml:space="preserve"> care </w:t>
      </w:r>
      <w:proofErr w:type="spellStart"/>
      <w:r w:rsidR="00B20E95" w:rsidRPr="00CA6DD2">
        <w:rPr>
          <w:rFonts w:ascii="Times New Roman" w:hAnsi="Times New Roman" w:cs="Times New Roman"/>
          <w:sz w:val="26"/>
          <w:szCs w:val="26"/>
        </w:rPr>
        <w:t>este</w:t>
      </w:r>
      <w:proofErr w:type="spellEnd"/>
      <w:r w:rsidR="00B20E95" w:rsidRPr="00CA6DD2">
        <w:rPr>
          <w:rFonts w:ascii="Times New Roman" w:hAnsi="Times New Roman" w:cs="Times New Roman"/>
          <w:sz w:val="26"/>
          <w:szCs w:val="26"/>
        </w:rPr>
        <w:t xml:space="preserve"> </w:t>
      </w:r>
      <w:proofErr w:type="spellStart"/>
      <w:r w:rsidR="00B20E95" w:rsidRPr="00CA6DD2">
        <w:rPr>
          <w:rFonts w:ascii="Times New Roman" w:hAnsi="Times New Roman" w:cs="Times New Roman"/>
          <w:sz w:val="26"/>
          <w:szCs w:val="26"/>
        </w:rPr>
        <w:t>amplasată</w:t>
      </w:r>
      <w:proofErr w:type="spellEnd"/>
      <w:r w:rsidR="00B20E95" w:rsidRPr="00CA6DD2">
        <w:rPr>
          <w:rFonts w:ascii="Times New Roman" w:hAnsi="Times New Roman" w:cs="Times New Roman"/>
          <w:sz w:val="26"/>
          <w:szCs w:val="26"/>
        </w:rPr>
        <w:t xml:space="preserve"> </w:t>
      </w:r>
      <w:proofErr w:type="spellStart"/>
      <w:r w:rsidR="00B20E95" w:rsidRPr="00CA6DD2">
        <w:rPr>
          <w:rFonts w:ascii="Times New Roman" w:hAnsi="Times New Roman" w:cs="Times New Roman"/>
          <w:sz w:val="26"/>
          <w:szCs w:val="26"/>
        </w:rPr>
        <w:t>clădirea</w:t>
      </w:r>
      <w:proofErr w:type="spellEnd"/>
      <w:r w:rsidR="00B20E95" w:rsidRPr="00CA6DD2">
        <w:rPr>
          <w:rFonts w:ascii="Times New Roman" w:hAnsi="Times New Roman" w:cs="Times New Roman"/>
          <w:sz w:val="26"/>
          <w:szCs w:val="26"/>
        </w:rPr>
        <w:t xml:space="preserve"> </w:t>
      </w:r>
      <w:proofErr w:type="spellStart"/>
      <w:r w:rsidR="00B20E95" w:rsidRPr="00CA6DD2">
        <w:rPr>
          <w:rFonts w:ascii="Times New Roman" w:hAnsi="Times New Roman" w:cs="Times New Roman"/>
          <w:sz w:val="26"/>
          <w:szCs w:val="26"/>
        </w:rPr>
        <w:t>este</w:t>
      </w:r>
      <w:proofErr w:type="spellEnd"/>
      <w:r w:rsidR="00B20E95" w:rsidRPr="00CA6DD2">
        <w:rPr>
          <w:rFonts w:ascii="Times New Roman" w:hAnsi="Times New Roman" w:cs="Times New Roman"/>
          <w:sz w:val="26"/>
          <w:szCs w:val="26"/>
        </w:rPr>
        <w:t xml:space="preserve"> de</w:t>
      </w:r>
      <w:r w:rsidR="00366B6D" w:rsidRPr="00CA6DD2">
        <w:rPr>
          <w:rFonts w:ascii="Times New Roman" w:hAnsi="Times New Roman" w:cs="Times New Roman"/>
          <w:sz w:val="26"/>
          <w:szCs w:val="26"/>
        </w:rPr>
        <w:t xml:space="preserve"> </w:t>
      </w:r>
      <w:r w:rsidR="00366B6D" w:rsidRPr="00CA6DD2">
        <w:rPr>
          <w:rFonts w:ascii="Times New Roman" w:hAnsi="Times New Roman" w:cs="Times New Roman"/>
          <w:sz w:val="26"/>
          <w:szCs w:val="26"/>
          <w:lang w:val="ro-RO"/>
        </w:rPr>
        <w:t xml:space="preserve">4550 mp </w:t>
      </w:r>
      <w:proofErr w:type="gramStart"/>
      <w:r w:rsidR="00366B6D" w:rsidRPr="00CA6DD2">
        <w:rPr>
          <w:rFonts w:ascii="Times New Roman" w:hAnsi="Times New Roman" w:cs="Times New Roman"/>
          <w:sz w:val="26"/>
          <w:szCs w:val="26"/>
          <w:lang w:val="ro-RO"/>
        </w:rPr>
        <w:t>din  acte</w:t>
      </w:r>
      <w:proofErr w:type="gramEnd"/>
      <w:r w:rsidR="00366B6D" w:rsidRPr="00CA6DD2">
        <w:rPr>
          <w:rFonts w:ascii="Times New Roman" w:hAnsi="Times New Roman" w:cs="Times New Roman"/>
          <w:sz w:val="26"/>
          <w:szCs w:val="26"/>
          <w:lang w:val="ro-RO"/>
        </w:rPr>
        <w:t xml:space="preserve"> şi 5806 mp d</w:t>
      </w:r>
      <w:r w:rsidR="00366B6D" w:rsidRPr="00CA6DD2">
        <w:rPr>
          <w:rFonts w:ascii="Times New Roman" w:hAnsi="Times New Roman" w:cs="Times New Roman"/>
          <w:sz w:val="26"/>
          <w:szCs w:val="26"/>
        </w:rPr>
        <w:t xml:space="preserve">in </w:t>
      </w:r>
      <w:proofErr w:type="spellStart"/>
      <w:r w:rsidR="00366B6D" w:rsidRPr="00CA6DD2">
        <w:rPr>
          <w:rFonts w:ascii="Times New Roman" w:hAnsi="Times New Roman" w:cs="Times New Roman"/>
          <w:sz w:val="26"/>
          <w:szCs w:val="26"/>
        </w:rPr>
        <w:t>măsurători</w:t>
      </w:r>
      <w:proofErr w:type="spellEnd"/>
    </w:p>
    <w:p w:rsidR="00366B6D" w:rsidRPr="00CA6DD2" w:rsidRDefault="002E01E3" w:rsidP="00D05194">
      <w:pPr>
        <w:pStyle w:val="BodyTextIndent"/>
        <w:spacing w:line="276" w:lineRule="auto"/>
        <w:ind w:firstLine="0"/>
        <w:jc w:val="both"/>
        <w:rPr>
          <w:sz w:val="26"/>
          <w:szCs w:val="26"/>
        </w:rPr>
      </w:pPr>
      <w:r w:rsidRPr="00CA6DD2">
        <w:rPr>
          <w:sz w:val="26"/>
          <w:szCs w:val="26"/>
        </w:rPr>
        <w:tab/>
      </w:r>
      <w:r w:rsidRPr="00CA6DD2">
        <w:rPr>
          <w:sz w:val="26"/>
          <w:szCs w:val="26"/>
        </w:rPr>
        <w:tab/>
      </w:r>
    </w:p>
    <w:p w:rsidR="002E01E3" w:rsidRPr="00CA6DD2" w:rsidRDefault="00B20E95" w:rsidP="00D05194">
      <w:pPr>
        <w:pStyle w:val="BodyTextIndent"/>
        <w:spacing w:line="276" w:lineRule="auto"/>
        <w:ind w:firstLine="0"/>
        <w:jc w:val="both"/>
        <w:rPr>
          <w:sz w:val="26"/>
          <w:szCs w:val="26"/>
        </w:rPr>
      </w:pPr>
      <w:r w:rsidRPr="00CA6DD2">
        <w:rPr>
          <w:sz w:val="26"/>
          <w:szCs w:val="26"/>
        </w:rPr>
        <w:t>Detalii tehnice ale clădirii</w:t>
      </w:r>
      <w:r w:rsidR="002B774A" w:rsidRPr="00CA6DD2">
        <w:rPr>
          <w:sz w:val="26"/>
          <w:szCs w:val="26"/>
        </w:rPr>
        <w:t xml:space="preserve"> MAI</w:t>
      </w:r>
      <w:r w:rsidRPr="00CA6DD2">
        <w:rPr>
          <w:sz w:val="26"/>
          <w:szCs w:val="26"/>
        </w:rPr>
        <w:t xml:space="preserve"> 48-</w:t>
      </w:r>
      <w:r w:rsidR="00366B6D" w:rsidRPr="00CA6DD2">
        <w:rPr>
          <w:sz w:val="26"/>
          <w:szCs w:val="26"/>
        </w:rPr>
        <w:t>66-01</w:t>
      </w:r>
      <w:r w:rsidR="002E01E3" w:rsidRPr="00CA6DD2">
        <w:rPr>
          <w:sz w:val="26"/>
          <w:szCs w:val="26"/>
        </w:rPr>
        <w:t>:</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Adresă: str. Independenței, nr. 16, loc. Băilești, judeţul Dolj</w:t>
      </w:r>
    </w:p>
    <w:p w:rsidR="00366B6D" w:rsidRPr="00CA6DD2" w:rsidRDefault="00366B6D" w:rsidP="00D05194">
      <w:pPr>
        <w:pStyle w:val="ListParagraph"/>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Suprafață teren: 4550 mp din  acte; 5806 mp</w:t>
      </w:r>
      <w:r w:rsidR="003D71D8" w:rsidRPr="00CA6DD2">
        <w:rPr>
          <w:rFonts w:ascii="Times New Roman" w:hAnsi="Times New Roman" w:cs="Times New Roman"/>
          <w:sz w:val="26"/>
          <w:szCs w:val="26"/>
          <w:lang w:val="ro-RO"/>
        </w:rPr>
        <w:t xml:space="preserve"> din măsurători</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Anul construcţiei (punerii în funcţiune): 1988 </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Regim de înălţime: P + 1E(zona administrativă)/ 9.25m</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Suprafaţa construită:  434 mp</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Suprafaţa desfăşurată: 852 mp </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Forma şi dimensiunile in plan: aproximativ dreptunghiulara 42.5x9.8m</w:t>
      </w:r>
    </w:p>
    <w:p w:rsidR="00366B6D" w:rsidRPr="00CA6DD2" w:rsidRDefault="00366B6D" w:rsidP="00D05194">
      <w:pPr>
        <w:numPr>
          <w:ilvl w:val="0"/>
          <w:numId w:val="46"/>
        </w:numPr>
        <w:autoSpaceDE w:val="0"/>
        <w:autoSpaceDN w:val="0"/>
        <w:adjustRightInd w:val="0"/>
        <w:spacing w:after="0" w:line="276" w:lineRule="auto"/>
        <w:jc w:val="both"/>
        <w:rPr>
          <w:rStyle w:val="Bodytext2"/>
          <w:rFonts w:ascii="Times New Roman" w:hAnsi="Times New Roman" w:cs="Times New Roman"/>
          <w:lang w:eastAsia="ro-RO"/>
        </w:rPr>
      </w:pPr>
      <w:r w:rsidRPr="00CA6DD2">
        <w:rPr>
          <w:rFonts w:ascii="Times New Roman" w:hAnsi="Times New Roman" w:cs="Times New Roman"/>
          <w:sz w:val="26"/>
          <w:szCs w:val="26"/>
          <w:lang w:val="ro-RO"/>
        </w:rPr>
        <w:t>Descrierea construcţiei: stare fizică şi funcţională  necorespunzătoare</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Categoria de importanță a construcției</w:t>
      </w:r>
      <w:r w:rsidRPr="00CA6DD2">
        <w:rPr>
          <w:rFonts w:ascii="Times New Roman" w:hAnsi="Times New Roman" w:cs="Times New Roman"/>
          <w:sz w:val="26"/>
          <w:szCs w:val="26"/>
          <w:lang w:val="en-GB"/>
        </w:rPr>
        <w:t>:</w:t>
      </w:r>
      <w:r w:rsidRPr="00CA6DD2">
        <w:rPr>
          <w:rFonts w:ascii="Times New Roman" w:hAnsi="Times New Roman" w:cs="Times New Roman"/>
          <w:sz w:val="26"/>
          <w:szCs w:val="26"/>
          <w:lang w:val="ro-RO"/>
        </w:rPr>
        <w:t xml:space="preserve"> B deosebită, conform HGR 766/1997.</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Clasa de importanță a clădirii: CLASA I clădiri de importanţă deosebită pentru siguranţa publică (Normativul P 100-1/2013);</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Risc seismic: Clasa </w:t>
      </w:r>
      <w:proofErr w:type="spellStart"/>
      <w:r w:rsidRPr="00CA6DD2">
        <w:rPr>
          <w:rFonts w:ascii="Times New Roman" w:hAnsi="Times New Roman" w:cs="Times New Roman"/>
          <w:sz w:val="26"/>
          <w:szCs w:val="26"/>
          <w:lang w:val="ro-RO"/>
        </w:rPr>
        <w:t>Rs</w:t>
      </w:r>
      <w:proofErr w:type="spellEnd"/>
      <w:r w:rsidRPr="00CA6DD2">
        <w:rPr>
          <w:rFonts w:ascii="Times New Roman" w:hAnsi="Times New Roman" w:cs="Times New Roman"/>
          <w:sz w:val="26"/>
          <w:szCs w:val="26"/>
          <w:lang w:val="ro-RO"/>
        </w:rPr>
        <w:t xml:space="preserve"> I de risc seismic – Conform Expertiză nr.2299 din 11.08.2021 de către SC </w:t>
      </w:r>
      <w:proofErr w:type="spellStart"/>
      <w:r w:rsidRPr="00CA6DD2">
        <w:rPr>
          <w:rFonts w:ascii="Times New Roman" w:hAnsi="Times New Roman" w:cs="Times New Roman"/>
          <w:sz w:val="26"/>
          <w:szCs w:val="26"/>
          <w:lang w:val="ro-RO"/>
        </w:rPr>
        <w:t>Tehnoproiect</w:t>
      </w:r>
      <w:proofErr w:type="spellEnd"/>
      <w:r w:rsidRPr="00CA6DD2">
        <w:rPr>
          <w:rFonts w:ascii="Times New Roman" w:hAnsi="Times New Roman" w:cs="Times New Roman"/>
          <w:sz w:val="26"/>
          <w:szCs w:val="26"/>
          <w:lang w:val="ro-RO"/>
        </w:rPr>
        <w:t xml:space="preserve"> </w:t>
      </w:r>
      <w:proofErr w:type="spellStart"/>
      <w:r w:rsidRPr="00CA6DD2">
        <w:rPr>
          <w:rFonts w:ascii="Times New Roman" w:hAnsi="Times New Roman" w:cs="Times New Roman"/>
          <w:sz w:val="26"/>
          <w:szCs w:val="26"/>
          <w:lang w:val="ro-RO"/>
        </w:rPr>
        <w:t>Comtrans</w:t>
      </w:r>
      <w:proofErr w:type="spellEnd"/>
      <w:r w:rsidRPr="00CA6DD2">
        <w:rPr>
          <w:rFonts w:ascii="Times New Roman" w:hAnsi="Times New Roman" w:cs="Times New Roman"/>
          <w:sz w:val="26"/>
          <w:szCs w:val="26"/>
          <w:lang w:val="ro-RO"/>
        </w:rPr>
        <w:t xml:space="preserve"> SRL </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Imobilul nu este înscris în lista cuprinzând monumentele istorice din România</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Imobilul nu se află în zona de protecție a infrastructurii căilor ferate.</w:t>
      </w:r>
    </w:p>
    <w:p w:rsidR="00366B6D" w:rsidRPr="00CA6DD2" w:rsidRDefault="00366B6D" w:rsidP="00D05194">
      <w:pPr>
        <w:numPr>
          <w:ilvl w:val="0"/>
          <w:numId w:val="46"/>
        </w:numPr>
        <w:autoSpaceDE w:val="0"/>
        <w:autoSpaceDN w:val="0"/>
        <w:adjustRightInd w:val="0"/>
        <w:spacing w:after="0" w:line="276" w:lineRule="auto"/>
        <w:jc w:val="both"/>
        <w:rPr>
          <w:rFonts w:ascii="Times New Roman" w:hAnsi="Times New Roman" w:cs="Times New Roman"/>
          <w:b/>
          <w:i/>
          <w:sz w:val="26"/>
          <w:szCs w:val="26"/>
          <w:lang w:val="ro-RO"/>
        </w:rPr>
      </w:pPr>
      <w:r w:rsidRPr="00CA6DD2">
        <w:rPr>
          <w:rFonts w:ascii="Times New Roman" w:hAnsi="Times New Roman" w:cs="Times New Roman"/>
          <w:sz w:val="26"/>
          <w:szCs w:val="26"/>
          <w:lang w:val="ro-RO"/>
        </w:rPr>
        <w:t>Nu există un regim special asupra imobilului şi nu face obiectul unor litigii</w:t>
      </w:r>
      <w:r w:rsidR="00AE44D2" w:rsidRPr="00CA6DD2">
        <w:rPr>
          <w:rFonts w:ascii="Times New Roman" w:hAnsi="Times New Roman" w:cs="Times New Roman"/>
          <w:sz w:val="26"/>
          <w:szCs w:val="26"/>
          <w:lang w:val="ro-RO"/>
        </w:rPr>
        <w:t xml:space="preserve"> - </w:t>
      </w:r>
      <w:proofErr w:type="spellStart"/>
      <w:r w:rsidR="00AE44D2" w:rsidRPr="00CA6DD2">
        <w:rPr>
          <w:rFonts w:ascii="Times New Roman" w:hAnsi="Times New Roman" w:cs="Times New Roman"/>
          <w:sz w:val="26"/>
          <w:szCs w:val="26"/>
        </w:rPr>
        <w:t>terenul</w:t>
      </w:r>
      <w:proofErr w:type="spellEnd"/>
      <w:r w:rsidR="00AE44D2" w:rsidRPr="00CA6DD2">
        <w:rPr>
          <w:rFonts w:ascii="Times New Roman" w:hAnsi="Times New Roman" w:cs="Times New Roman"/>
          <w:sz w:val="26"/>
          <w:szCs w:val="26"/>
        </w:rPr>
        <w:t xml:space="preserve"> din </w:t>
      </w:r>
      <w:proofErr w:type="spellStart"/>
      <w:r w:rsidR="00AE44D2" w:rsidRPr="00CA6DD2">
        <w:rPr>
          <w:rFonts w:ascii="Times New Roman" w:hAnsi="Times New Roman" w:cs="Times New Roman"/>
          <w:sz w:val="26"/>
          <w:szCs w:val="26"/>
        </w:rPr>
        <w:t>cadrul</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imobilului</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mai</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sus</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menționat</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în</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suprafață</w:t>
      </w:r>
      <w:proofErr w:type="spellEnd"/>
      <w:r w:rsidR="00AE44D2" w:rsidRPr="00CA6DD2">
        <w:rPr>
          <w:rFonts w:ascii="Times New Roman" w:hAnsi="Times New Roman" w:cs="Times New Roman"/>
          <w:sz w:val="26"/>
          <w:szCs w:val="26"/>
        </w:rPr>
        <w:t xml:space="preserve"> de </w:t>
      </w:r>
      <w:proofErr w:type="spellStart"/>
      <w:r w:rsidR="00AE44D2" w:rsidRPr="00CA6DD2">
        <w:rPr>
          <w:rFonts w:ascii="Times New Roman" w:hAnsi="Times New Roman" w:cs="Times New Roman"/>
          <w:sz w:val="26"/>
          <w:szCs w:val="26"/>
        </w:rPr>
        <w:t>măsurată</w:t>
      </w:r>
      <w:proofErr w:type="spellEnd"/>
      <w:r w:rsidR="00AE44D2" w:rsidRPr="00CA6DD2">
        <w:rPr>
          <w:rFonts w:ascii="Times New Roman" w:hAnsi="Times New Roman" w:cs="Times New Roman"/>
          <w:sz w:val="26"/>
          <w:szCs w:val="26"/>
        </w:rPr>
        <w:t xml:space="preserve"> de 5806 </w:t>
      </w:r>
      <w:proofErr w:type="spellStart"/>
      <w:r w:rsidR="00AE44D2" w:rsidRPr="00CA6DD2">
        <w:rPr>
          <w:rFonts w:ascii="Times New Roman" w:hAnsi="Times New Roman" w:cs="Times New Roman"/>
          <w:sz w:val="26"/>
          <w:szCs w:val="26"/>
        </w:rPr>
        <w:t>m.p</w:t>
      </w:r>
      <w:proofErr w:type="spellEnd"/>
      <w:r w:rsidR="00AE44D2" w:rsidRPr="00CA6DD2">
        <w:rPr>
          <w:rFonts w:ascii="Times New Roman" w:hAnsi="Times New Roman" w:cs="Times New Roman"/>
          <w:sz w:val="26"/>
          <w:szCs w:val="26"/>
        </w:rPr>
        <w:t xml:space="preserve">.,   </w:t>
      </w:r>
      <w:proofErr w:type="gramStart"/>
      <w:r w:rsidR="00AE44D2" w:rsidRPr="00CA6DD2">
        <w:rPr>
          <w:rFonts w:ascii="Times New Roman" w:hAnsi="Times New Roman" w:cs="Times New Roman"/>
          <w:sz w:val="26"/>
          <w:szCs w:val="26"/>
        </w:rPr>
        <w:t>nu</w:t>
      </w:r>
      <w:proofErr w:type="gram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este</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grevat</w:t>
      </w:r>
      <w:proofErr w:type="spellEnd"/>
      <w:r w:rsidR="00AE44D2" w:rsidRPr="00CA6DD2">
        <w:rPr>
          <w:rFonts w:ascii="Times New Roman" w:hAnsi="Times New Roman" w:cs="Times New Roman"/>
          <w:sz w:val="26"/>
          <w:szCs w:val="26"/>
        </w:rPr>
        <w:t xml:space="preserve"> de </w:t>
      </w:r>
      <w:proofErr w:type="spellStart"/>
      <w:r w:rsidR="00AE44D2" w:rsidRPr="00CA6DD2">
        <w:rPr>
          <w:rFonts w:ascii="Times New Roman" w:hAnsi="Times New Roman" w:cs="Times New Roman"/>
          <w:sz w:val="26"/>
          <w:szCs w:val="26"/>
        </w:rPr>
        <w:t>sarcini</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și</w:t>
      </w:r>
      <w:proofErr w:type="spellEnd"/>
      <w:r w:rsidR="00AE44D2" w:rsidRPr="00CA6DD2">
        <w:rPr>
          <w:rFonts w:ascii="Times New Roman" w:hAnsi="Times New Roman" w:cs="Times New Roman"/>
          <w:sz w:val="26"/>
          <w:szCs w:val="26"/>
        </w:rPr>
        <w:t xml:space="preserve"> nu face </w:t>
      </w:r>
      <w:proofErr w:type="spellStart"/>
      <w:r w:rsidR="00AE44D2" w:rsidRPr="00CA6DD2">
        <w:rPr>
          <w:rFonts w:ascii="Times New Roman" w:hAnsi="Times New Roman" w:cs="Times New Roman"/>
          <w:sz w:val="26"/>
          <w:szCs w:val="26"/>
        </w:rPr>
        <w:t>obiectul</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niciunui</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litigiu</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aflat</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pe</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rolul</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vreunei</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instanțe</w:t>
      </w:r>
      <w:proofErr w:type="spellEnd"/>
      <w:r w:rsidR="00AE44D2" w:rsidRPr="00CA6DD2">
        <w:rPr>
          <w:rFonts w:ascii="Times New Roman" w:hAnsi="Times New Roman" w:cs="Times New Roman"/>
          <w:sz w:val="26"/>
          <w:szCs w:val="26"/>
        </w:rPr>
        <w:t xml:space="preserve"> </w:t>
      </w:r>
      <w:proofErr w:type="spellStart"/>
      <w:r w:rsidR="00AE44D2" w:rsidRPr="00CA6DD2">
        <w:rPr>
          <w:rFonts w:ascii="Times New Roman" w:hAnsi="Times New Roman" w:cs="Times New Roman"/>
          <w:sz w:val="26"/>
          <w:szCs w:val="26"/>
        </w:rPr>
        <w:t>judecătorești</w:t>
      </w:r>
      <w:proofErr w:type="spellEnd"/>
      <w:r w:rsidR="00AE44D2" w:rsidRPr="00CA6DD2">
        <w:rPr>
          <w:rFonts w:ascii="Times New Roman" w:hAnsi="Times New Roman" w:cs="Times New Roman"/>
          <w:sz w:val="26"/>
          <w:szCs w:val="26"/>
          <w:lang w:val="ro-RO"/>
        </w:rPr>
        <w:t>.</w:t>
      </w:r>
      <w:r w:rsidR="00AE44D2" w:rsidRPr="00CA6DD2">
        <w:rPr>
          <w:rFonts w:ascii="Times New Roman" w:hAnsi="Times New Roman" w:cs="Times New Roman"/>
          <w:b/>
          <w:sz w:val="26"/>
          <w:szCs w:val="26"/>
          <w:lang w:val="ro-RO"/>
        </w:rPr>
        <w:t xml:space="preserve">  </w:t>
      </w:r>
      <w:proofErr w:type="spellStart"/>
      <w:r w:rsidR="00AE44D2" w:rsidRPr="00CA6DD2">
        <w:rPr>
          <w:rFonts w:ascii="Times New Roman" w:hAnsi="Times New Roman" w:cs="Times New Roman"/>
          <w:b/>
          <w:i/>
          <w:sz w:val="26"/>
          <w:szCs w:val="26"/>
        </w:rPr>
        <w:t>Construcția</w:t>
      </w:r>
      <w:proofErr w:type="spellEnd"/>
      <w:r w:rsidR="00AE44D2" w:rsidRPr="00CA6DD2">
        <w:rPr>
          <w:rFonts w:ascii="Times New Roman" w:hAnsi="Times New Roman" w:cs="Times New Roman"/>
          <w:b/>
          <w:i/>
          <w:sz w:val="26"/>
          <w:szCs w:val="26"/>
        </w:rPr>
        <w:t xml:space="preserve"> cu </w:t>
      </w:r>
      <w:proofErr w:type="spellStart"/>
      <w:r w:rsidR="00AE44D2" w:rsidRPr="00CA6DD2">
        <w:rPr>
          <w:rFonts w:ascii="Times New Roman" w:hAnsi="Times New Roman" w:cs="Times New Roman"/>
          <w:b/>
          <w:i/>
          <w:sz w:val="26"/>
          <w:szCs w:val="26"/>
        </w:rPr>
        <w:t>număr</w:t>
      </w:r>
      <w:proofErr w:type="spellEnd"/>
      <w:r w:rsidR="00AE44D2" w:rsidRPr="00CA6DD2">
        <w:rPr>
          <w:rFonts w:ascii="Times New Roman" w:hAnsi="Times New Roman" w:cs="Times New Roman"/>
          <w:b/>
          <w:i/>
          <w:sz w:val="26"/>
          <w:szCs w:val="26"/>
        </w:rPr>
        <w:t xml:space="preserve"> de cadastral 31419-C1, cu </w:t>
      </w:r>
      <w:proofErr w:type="spellStart"/>
      <w:r w:rsidR="00AE44D2" w:rsidRPr="00CA6DD2">
        <w:rPr>
          <w:rFonts w:ascii="Times New Roman" w:hAnsi="Times New Roman" w:cs="Times New Roman"/>
          <w:b/>
          <w:i/>
          <w:sz w:val="26"/>
          <w:szCs w:val="26"/>
        </w:rPr>
        <w:t>destinația</w:t>
      </w:r>
      <w:proofErr w:type="spellEnd"/>
      <w:r w:rsidR="00AE44D2" w:rsidRPr="00CA6DD2">
        <w:rPr>
          <w:rFonts w:ascii="Times New Roman" w:hAnsi="Times New Roman" w:cs="Times New Roman"/>
          <w:b/>
          <w:i/>
          <w:sz w:val="26"/>
          <w:szCs w:val="26"/>
        </w:rPr>
        <w:t xml:space="preserve"> de Pavilion </w:t>
      </w:r>
      <w:proofErr w:type="spellStart"/>
      <w:r w:rsidR="00AE44D2" w:rsidRPr="00CA6DD2">
        <w:rPr>
          <w:rFonts w:ascii="Times New Roman" w:hAnsi="Times New Roman" w:cs="Times New Roman"/>
          <w:b/>
          <w:i/>
          <w:sz w:val="26"/>
          <w:szCs w:val="26"/>
        </w:rPr>
        <w:t>administrativ</w:t>
      </w:r>
      <w:proofErr w:type="spellEnd"/>
      <w:r w:rsidR="00AE44D2" w:rsidRPr="00CA6DD2">
        <w:rPr>
          <w:rFonts w:ascii="Times New Roman" w:hAnsi="Times New Roman" w:cs="Times New Roman"/>
          <w:b/>
          <w:i/>
          <w:sz w:val="26"/>
          <w:szCs w:val="26"/>
        </w:rPr>
        <w:t>/</w:t>
      </w:r>
      <w:proofErr w:type="spellStart"/>
      <w:r w:rsidR="00AE44D2" w:rsidRPr="00CA6DD2">
        <w:rPr>
          <w:rFonts w:ascii="Times New Roman" w:hAnsi="Times New Roman" w:cs="Times New Roman"/>
          <w:b/>
          <w:i/>
          <w:sz w:val="26"/>
          <w:szCs w:val="26"/>
        </w:rPr>
        <w:t>clădire</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administrativă</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în</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suprafață</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construită</w:t>
      </w:r>
      <w:proofErr w:type="spellEnd"/>
      <w:r w:rsidR="00AE44D2" w:rsidRPr="00CA6DD2">
        <w:rPr>
          <w:rFonts w:ascii="Times New Roman" w:hAnsi="Times New Roman" w:cs="Times New Roman"/>
          <w:b/>
          <w:i/>
          <w:sz w:val="26"/>
          <w:szCs w:val="26"/>
        </w:rPr>
        <w:t xml:space="preserve"> de 434 </w:t>
      </w:r>
      <w:proofErr w:type="spellStart"/>
      <w:r w:rsidR="00AE44D2" w:rsidRPr="00CA6DD2">
        <w:rPr>
          <w:rFonts w:ascii="Times New Roman" w:hAnsi="Times New Roman" w:cs="Times New Roman"/>
          <w:b/>
          <w:i/>
          <w:sz w:val="26"/>
          <w:szCs w:val="26"/>
        </w:rPr>
        <w:t>m.p</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este</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grevată</w:t>
      </w:r>
      <w:proofErr w:type="spellEnd"/>
      <w:r w:rsidR="00AE44D2" w:rsidRPr="00CA6DD2">
        <w:rPr>
          <w:rFonts w:ascii="Times New Roman" w:hAnsi="Times New Roman" w:cs="Times New Roman"/>
          <w:b/>
          <w:i/>
          <w:sz w:val="26"/>
          <w:szCs w:val="26"/>
        </w:rPr>
        <w:t xml:space="preserve"> de </w:t>
      </w:r>
      <w:proofErr w:type="spellStart"/>
      <w:r w:rsidR="00AE44D2" w:rsidRPr="00CA6DD2">
        <w:rPr>
          <w:rFonts w:ascii="Times New Roman" w:hAnsi="Times New Roman" w:cs="Times New Roman"/>
          <w:b/>
          <w:i/>
          <w:sz w:val="26"/>
          <w:szCs w:val="26"/>
        </w:rPr>
        <w:t>sarcini</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și</w:t>
      </w:r>
      <w:proofErr w:type="spellEnd"/>
      <w:r w:rsidR="00AE44D2" w:rsidRPr="00CA6DD2">
        <w:rPr>
          <w:rFonts w:ascii="Times New Roman" w:hAnsi="Times New Roman" w:cs="Times New Roman"/>
          <w:b/>
          <w:i/>
          <w:sz w:val="26"/>
          <w:szCs w:val="26"/>
        </w:rPr>
        <w:t xml:space="preserve"> face </w:t>
      </w:r>
      <w:proofErr w:type="spellStart"/>
      <w:r w:rsidR="00AE44D2" w:rsidRPr="00CA6DD2">
        <w:rPr>
          <w:rFonts w:ascii="Times New Roman" w:hAnsi="Times New Roman" w:cs="Times New Roman"/>
          <w:b/>
          <w:i/>
          <w:sz w:val="26"/>
          <w:szCs w:val="26"/>
        </w:rPr>
        <w:t>obiectul</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dosarului</w:t>
      </w:r>
      <w:proofErr w:type="spellEnd"/>
      <w:r w:rsidR="00AE44D2" w:rsidRPr="00CA6DD2">
        <w:rPr>
          <w:rFonts w:ascii="Times New Roman" w:hAnsi="Times New Roman" w:cs="Times New Roman"/>
          <w:b/>
          <w:i/>
          <w:sz w:val="26"/>
          <w:szCs w:val="26"/>
        </w:rPr>
        <w:t xml:space="preserve"> nr. 4026 / 183 / 2021 </w:t>
      </w:r>
      <w:proofErr w:type="spellStart"/>
      <w:r w:rsidR="00AE44D2" w:rsidRPr="00CA6DD2">
        <w:rPr>
          <w:rFonts w:ascii="Times New Roman" w:hAnsi="Times New Roman" w:cs="Times New Roman"/>
          <w:b/>
          <w:i/>
          <w:sz w:val="26"/>
          <w:szCs w:val="26"/>
        </w:rPr>
        <w:t>aflat</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pe</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rolul</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Judecătoriei</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Băilești</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având</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ca</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obiect</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bCs/>
          <w:i/>
          <w:sz w:val="26"/>
          <w:szCs w:val="26"/>
        </w:rPr>
        <w:t>revendicarea</w:t>
      </w:r>
      <w:proofErr w:type="spellEnd"/>
      <w:r w:rsidR="00AE44D2" w:rsidRPr="00CA6DD2">
        <w:rPr>
          <w:rFonts w:ascii="Times New Roman" w:hAnsi="Times New Roman" w:cs="Times New Roman"/>
          <w:b/>
          <w:bCs/>
          <w:i/>
          <w:sz w:val="26"/>
          <w:szCs w:val="26"/>
        </w:rPr>
        <w:t xml:space="preserve"> </w:t>
      </w:r>
      <w:proofErr w:type="spellStart"/>
      <w:r w:rsidR="00AE44D2" w:rsidRPr="00CA6DD2">
        <w:rPr>
          <w:rFonts w:ascii="Times New Roman" w:hAnsi="Times New Roman" w:cs="Times New Roman"/>
          <w:b/>
          <w:bCs/>
          <w:i/>
          <w:sz w:val="26"/>
          <w:szCs w:val="26"/>
        </w:rPr>
        <w:t>imobiliară</w:t>
      </w:r>
      <w:proofErr w:type="spellEnd"/>
      <w:r w:rsidR="00AE44D2" w:rsidRPr="00CA6DD2">
        <w:rPr>
          <w:rFonts w:ascii="Times New Roman" w:hAnsi="Times New Roman" w:cs="Times New Roman"/>
          <w:b/>
          <w:bCs/>
          <w:i/>
          <w:sz w:val="26"/>
          <w:szCs w:val="26"/>
        </w:rPr>
        <w:t xml:space="preserve"> a </w:t>
      </w:r>
      <w:r w:rsidR="00AE44D2" w:rsidRPr="00CA6DD2">
        <w:rPr>
          <w:rFonts w:ascii="Times New Roman" w:hAnsi="Times New Roman" w:cs="Times New Roman"/>
          <w:b/>
          <w:i/>
          <w:sz w:val="26"/>
          <w:szCs w:val="26"/>
        </w:rPr>
        <w:t xml:space="preserve">3 </w:t>
      </w:r>
      <w:proofErr w:type="spellStart"/>
      <w:r w:rsidR="00AE44D2" w:rsidRPr="00CA6DD2">
        <w:rPr>
          <w:rFonts w:ascii="Times New Roman" w:hAnsi="Times New Roman" w:cs="Times New Roman"/>
          <w:b/>
          <w:i/>
          <w:sz w:val="26"/>
          <w:szCs w:val="26"/>
        </w:rPr>
        <w:t>încăperi</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în</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suprafață</w:t>
      </w:r>
      <w:proofErr w:type="spellEnd"/>
      <w:r w:rsidR="00AE44D2" w:rsidRPr="00CA6DD2">
        <w:rPr>
          <w:rFonts w:ascii="Times New Roman" w:hAnsi="Times New Roman" w:cs="Times New Roman"/>
          <w:b/>
          <w:i/>
          <w:sz w:val="26"/>
          <w:szCs w:val="26"/>
        </w:rPr>
        <w:t xml:space="preserve"> de 104</w:t>
      </w:r>
      <w:proofErr w:type="gramStart"/>
      <w:r w:rsidR="00AE44D2" w:rsidRPr="00CA6DD2">
        <w:rPr>
          <w:rFonts w:ascii="Times New Roman" w:hAnsi="Times New Roman" w:cs="Times New Roman"/>
          <w:b/>
          <w:i/>
          <w:sz w:val="26"/>
          <w:szCs w:val="26"/>
        </w:rPr>
        <w:t>,66</w:t>
      </w:r>
      <w:proofErr w:type="gram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m.p</w:t>
      </w:r>
      <w:proofErr w:type="spellEnd"/>
      <w:r w:rsidR="00AE44D2" w:rsidRPr="00CA6DD2">
        <w:rPr>
          <w:rFonts w:ascii="Times New Roman" w:hAnsi="Times New Roman" w:cs="Times New Roman"/>
          <w:b/>
          <w:i/>
          <w:sz w:val="26"/>
          <w:szCs w:val="26"/>
        </w:rPr>
        <w:t xml:space="preserve">. situate la </w:t>
      </w:r>
      <w:proofErr w:type="spellStart"/>
      <w:r w:rsidR="00AE44D2" w:rsidRPr="00CA6DD2">
        <w:rPr>
          <w:rFonts w:ascii="Times New Roman" w:hAnsi="Times New Roman" w:cs="Times New Roman"/>
          <w:b/>
          <w:i/>
          <w:sz w:val="26"/>
          <w:szCs w:val="26"/>
        </w:rPr>
        <w:t>parterul</w:t>
      </w:r>
      <w:proofErr w:type="spellEnd"/>
      <w:r w:rsidR="00AE44D2" w:rsidRPr="00CA6DD2">
        <w:rPr>
          <w:rFonts w:ascii="Times New Roman" w:hAnsi="Times New Roman" w:cs="Times New Roman"/>
          <w:b/>
          <w:i/>
          <w:sz w:val="26"/>
          <w:szCs w:val="26"/>
        </w:rPr>
        <w:t xml:space="preserve"> </w:t>
      </w:r>
      <w:proofErr w:type="spellStart"/>
      <w:r w:rsidR="00AE44D2" w:rsidRPr="00CA6DD2">
        <w:rPr>
          <w:rFonts w:ascii="Times New Roman" w:hAnsi="Times New Roman" w:cs="Times New Roman"/>
          <w:b/>
          <w:i/>
          <w:sz w:val="26"/>
          <w:szCs w:val="26"/>
        </w:rPr>
        <w:t>clădirii</w:t>
      </w:r>
      <w:proofErr w:type="spellEnd"/>
      <w:r w:rsidR="00AE44D2" w:rsidRPr="00CA6DD2">
        <w:rPr>
          <w:rFonts w:ascii="Times New Roman" w:hAnsi="Times New Roman" w:cs="Times New Roman"/>
          <w:b/>
          <w:i/>
          <w:sz w:val="26"/>
          <w:szCs w:val="26"/>
        </w:rPr>
        <w:t>.</w:t>
      </w:r>
    </w:p>
    <w:p w:rsidR="008730FD" w:rsidRPr="00CA6DD2" w:rsidRDefault="008730FD" w:rsidP="00D05194">
      <w:pPr>
        <w:numPr>
          <w:ilvl w:val="0"/>
          <w:numId w:val="3"/>
        </w:num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Destinaţia clădirii: Pavilion administrativ</w:t>
      </w:r>
      <w:r w:rsidR="00B822FF" w:rsidRPr="00CA6DD2">
        <w:rPr>
          <w:rFonts w:ascii="Times New Roman" w:hAnsi="Times New Roman" w:cs="Times New Roman"/>
          <w:i/>
          <w:sz w:val="26"/>
          <w:szCs w:val="26"/>
        </w:rPr>
        <w:t>/</w:t>
      </w:r>
      <w:proofErr w:type="spellStart"/>
      <w:r w:rsidR="00B822FF" w:rsidRPr="00CA6DD2">
        <w:rPr>
          <w:rFonts w:ascii="Times New Roman" w:hAnsi="Times New Roman" w:cs="Times New Roman"/>
          <w:i/>
          <w:sz w:val="26"/>
          <w:szCs w:val="26"/>
        </w:rPr>
        <w:t>clădire</w:t>
      </w:r>
      <w:proofErr w:type="spellEnd"/>
      <w:r w:rsidR="00B822FF" w:rsidRPr="00CA6DD2">
        <w:rPr>
          <w:rFonts w:ascii="Times New Roman" w:hAnsi="Times New Roman" w:cs="Times New Roman"/>
          <w:i/>
          <w:sz w:val="26"/>
          <w:szCs w:val="26"/>
        </w:rPr>
        <w:t xml:space="preserve"> </w:t>
      </w:r>
      <w:proofErr w:type="spellStart"/>
      <w:r w:rsidR="00B822FF" w:rsidRPr="00CA6DD2">
        <w:rPr>
          <w:rFonts w:ascii="Times New Roman" w:hAnsi="Times New Roman" w:cs="Times New Roman"/>
          <w:i/>
          <w:sz w:val="26"/>
          <w:szCs w:val="26"/>
        </w:rPr>
        <w:t>administrativă</w:t>
      </w:r>
      <w:proofErr w:type="spellEnd"/>
      <w:r w:rsidRPr="00CA6DD2">
        <w:rPr>
          <w:rFonts w:ascii="Times New Roman" w:hAnsi="Times New Roman" w:cs="Times New Roman"/>
          <w:sz w:val="26"/>
          <w:szCs w:val="26"/>
          <w:lang w:val="ro-RO"/>
        </w:rPr>
        <w:t xml:space="preserve"> Secţia de Pompieri Băileşti</w:t>
      </w:r>
    </w:p>
    <w:p w:rsidR="00613775" w:rsidRPr="00CA6DD2" w:rsidRDefault="008C34EE" w:rsidP="00D05194">
      <w:pPr>
        <w:pStyle w:val="BodyTextIndent"/>
        <w:numPr>
          <w:ilvl w:val="0"/>
          <w:numId w:val="3"/>
        </w:numPr>
        <w:tabs>
          <w:tab w:val="clear" w:pos="720"/>
          <w:tab w:val="num" w:pos="426"/>
        </w:tabs>
        <w:autoSpaceDE w:val="0"/>
        <w:autoSpaceDN w:val="0"/>
        <w:adjustRightInd w:val="0"/>
        <w:spacing w:line="276" w:lineRule="auto"/>
        <w:ind w:left="0" w:firstLine="360"/>
        <w:jc w:val="both"/>
        <w:rPr>
          <w:sz w:val="26"/>
          <w:szCs w:val="26"/>
        </w:rPr>
      </w:pPr>
      <w:r w:rsidRPr="00CA6DD2">
        <w:rPr>
          <w:bCs/>
          <w:sz w:val="26"/>
          <w:szCs w:val="26"/>
          <w:lang w:eastAsia="en-GB"/>
        </w:rPr>
        <w:t>c</w:t>
      </w:r>
      <w:r w:rsidR="00B20E95" w:rsidRPr="00CA6DD2">
        <w:rPr>
          <w:bCs/>
          <w:sz w:val="26"/>
          <w:szCs w:val="26"/>
          <w:lang w:eastAsia="en-GB"/>
        </w:rPr>
        <w:t>onstrucţia este înregistrată în domeniul public al statului în conformitate cu prevederile Hotărârii nr. 1705 din 29 noiembrie 2006 pentru aprobarea inventarului centralizat al bunurilor din domeniul public al statulu</w:t>
      </w:r>
      <w:r w:rsidR="004D41EC" w:rsidRPr="00CA6DD2">
        <w:rPr>
          <w:bCs/>
          <w:sz w:val="26"/>
          <w:szCs w:val="26"/>
          <w:lang w:eastAsia="en-GB"/>
        </w:rPr>
        <w:t>i, având o valoare de inventar</w:t>
      </w:r>
      <w:r w:rsidR="008730FD" w:rsidRPr="00CA6DD2">
        <w:rPr>
          <w:bCs/>
          <w:sz w:val="26"/>
          <w:szCs w:val="26"/>
          <w:lang w:eastAsia="en-GB"/>
        </w:rPr>
        <w:t xml:space="preserve"> 1.305.250,92 lei</w:t>
      </w:r>
      <w:r w:rsidR="00B20E95" w:rsidRPr="00CA6DD2">
        <w:rPr>
          <w:bCs/>
          <w:sz w:val="26"/>
          <w:szCs w:val="26"/>
          <w:lang w:eastAsia="en-GB"/>
        </w:rPr>
        <w:t xml:space="preserve"> (actualizată la </w:t>
      </w:r>
      <w:r w:rsidR="009C7BFF" w:rsidRPr="00CA6DD2">
        <w:rPr>
          <w:bCs/>
          <w:sz w:val="26"/>
          <w:szCs w:val="26"/>
          <w:lang w:eastAsia="en-GB"/>
        </w:rPr>
        <w:t>zi</w:t>
      </w:r>
      <w:r w:rsidR="00B20E95" w:rsidRPr="00CA6DD2">
        <w:rPr>
          <w:bCs/>
          <w:sz w:val="26"/>
          <w:szCs w:val="26"/>
          <w:lang w:eastAsia="en-GB"/>
        </w:rPr>
        <w:t>)</w:t>
      </w:r>
      <w:r w:rsidR="00E03C1E" w:rsidRPr="00CA6DD2">
        <w:rPr>
          <w:bCs/>
          <w:sz w:val="26"/>
          <w:szCs w:val="26"/>
          <w:lang w:eastAsia="en-GB"/>
        </w:rPr>
        <w:t>;</w:t>
      </w:r>
    </w:p>
    <w:p w:rsidR="00B20E95" w:rsidRPr="00CA6DD2" w:rsidRDefault="008C34EE" w:rsidP="00D05194">
      <w:pPr>
        <w:pStyle w:val="BodyTextIndent"/>
        <w:numPr>
          <w:ilvl w:val="0"/>
          <w:numId w:val="3"/>
        </w:numPr>
        <w:tabs>
          <w:tab w:val="clear" w:pos="720"/>
          <w:tab w:val="num" w:pos="426"/>
        </w:tabs>
        <w:autoSpaceDE w:val="0"/>
        <w:autoSpaceDN w:val="0"/>
        <w:adjustRightInd w:val="0"/>
        <w:spacing w:line="276" w:lineRule="auto"/>
        <w:ind w:left="0" w:firstLine="360"/>
        <w:jc w:val="both"/>
        <w:rPr>
          <w:sz w:val="26"/>
          <w:szCs w:val="26"/>
        </w:rPr>
      </w:pPr>
      <w:r w:rsidRPr="00CA6DD2">
        <w:rPr>
          <w:sz w:val="26"/>
          <w:szCs w:val="26"/>
        </w:rPr>
        <w:t>u</w:t>
      </w:r>
      <w:r w:rsidR="00B20E95" w:rsidRPr="00CA6DD2">
        <w:rPr>
          <w:sz w:val="26"/>
          <w:szCs w:val="26"/>
        </w:rPr>
        <w:t xml:space="preserve">tilităţi: dispune de instalaţii electrice de forţă şi curenţi slabi, apă și canalizare din rețelele orăşeneşti iar încălzirea şi apa caldă menajeră prin centrală proprie cu funcţionare pe </w:t>
      </w:r>
      <w:r w:rsidR="008730FD" w:rsidRPr="00CA6DD2">
        <w:rPr>
          <w:sz w:val="26"/>
          <w:szCs w:val="26"/>
        </w:rPr>
        <w:t>combustibil lichid (motorină)</w:t>
      </w:r>
      <w:r w:rsidR="00E03C1E" w:rsidRPr="00CA6DD2">
        <w:rPr>
          <w:sz w:val="26"/>
          <w:szCs w:val="26"/>
        </w:rPr>
        <w:t>.</w:t>
      </w:r>
    </w:p>
    <w:p w:rsidR="00B20E95" w:rsidRPr="00CA6DD2" w:rsidRDefault="00B20E95" w:rsidP="00D05194">
      <w:pPr>
        <w:spacing w:line="276" w:lineRule="auto"/>
        <w:ind w:firstLine="705"/>
        <w:jc w:val="both"/>
        <w:rPr>
          <w:rFonts w:ascii="Times New Roman" w:hAnsi="Times New Roman" w:cs="Times New Roman"/>
          <w:b/>
          <w:sz w:val="26"/>
          <w:szCs w:val="26"/>
          <w:lang w:val="ro-RO"/>
        </w:rPr>
      </w:pPr>
    </w:p>
    <w:p w:rsidR="00E03C1E" w:rsidRPr="00CA6DD2" w:rsidRDefault="00E03C1E" w:rsidP="00D05194">
      <w:pPr>
        <w:pStyle w:val="ListParagraph"/>
        <w:numPr>
          <w:ilvl w:val="0"/>
          <w:numId w:val="4"/>
        </w:numPr>
        <w:spacing w:line="276" w:lineRule="auto"/>
        <w:ind w:left="630"/>
        <w:jc w:val="both"/>
        <w:rPr>
          <w:rFonts w:ascii="Times New Roman" w:hAnsi="Times New Roman" w:cs="Times New Roman"/>
          <w:b/>
          <w:i/>
          <w:iCs/>
          <w:sz w:val="26"/>
          <w:szCs w:val="26"/>
          <w:lang w:val="ro-RO"/>
        </w:rPr>
      </w:pPr>
      <w:r w:rsidRPr="00CA6DD2">
        <w:rPr>
          <w:rFonts w:ascii="Times New Roman" w:hAnsi="Times New Roman" w:cs="Times New Roman"/>
          <w:b/>
          <w:i/>
          <w:iCs/>
          <w:sz w:val="26"/>
          <w:szCs w:val="26"/>
          <w:lang w:val="ro-RO"/>
        </w:rPr>
        <w:t>Particularităţi ale amplasamentului/amplasamentelor propus(e) pentru realizarea obiectivului de investiţii:</w:t>
      </w:r>
    </w:p>
    <w:p w:rsidR="00E03C1E" w:rsidRPr="00CA6DD2" w:rsidRDefault="00E03C1E" w:rsidP="00D05194">
      <w:pPr>
        <w:pStyle w:val="ListParagraph"/>
        <w:numPr>
          <w:ilvl w:val="0"/>
          <w:numId w:val="44"/>
        </w:numPr>
        <w:spacing w:after="0" w:line="276" w:lineRule="auto"/>
        <w:ind w:left="1440"/>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descrierea succintă a amplasamentului/amplasamentelor propus(e) (localizare, suprafaţa terenului, dimensiuni în plan)</w:t>
      </w:r>
      <w:r w:rsidRPr="00CA6DD2">
        <w:rPr>
          <w:rFonts w:ascii="Times New Roman" w:hAnsi="Times New Roman" w:cs="Times New Roman"/>
          <w:sz w:val="26"/>
          <w:szCs w:val="26"/>
          <w:lang w:val="ro-RO"/>
        </w:rPr>
        <w:t>:</w:t>
      </w:r>
    </w:p>
    <w:p w:rsidR="00E45049" w:rsidRPr="00CA6DD2" w:rsidRDefault="00BF4FF8" w:rsidP="00D05194">
      <w:pPr>
        <w:pStyle w:val="BodyTextIndent"/>
        <w:numPr>
          <w:ilvl w:val="0"/>
          <w:numId w:val="15"/>
        </w:numPr>
        <w:spacing w:line="276" w:lineRule="auto"/>
        <w:jc w:val="both"/>
        <w:rPr>
          <w:sz w:val="26"/>
          <w:szCs w:val="26"/>
        </w:rPr>
      </w:pPr>
      <w:r w:rsidRPr="00CA6DD2">
        <w:rPr>
          <w:sz w:val="26"/>
          <w:szCs w:val="26"/>
        </w:rPr>
        <w:lastRenderedPageBreak/>
        <w:t>i</w:t>
      </w:r>
      <w:r w:rsidR="00B20E95" w:rsidRPr="00CA6DD2">
        <w:rPr>
          <w:sz w:val="26"/>
          <w:szCs w:val="26"/>
        </w:rPr>
        <w:t xml:space="preserve">mobilul este amplasat </w:t>
      </w:r>
      <w:r w:rsidR="008730FD" w:rsidRPr="00CA6DD2">
        <w:rPr>
          <w:sz w:val="26"/>
          <w:szCs w:val="26"/>
        </w:rPr>
        <w:t xml:space="preserve">intravilanul </w:t>
      </w:r>
      <w:r w:rsidR="00C135AB" w:rsidRPr="00CA6DD2">
        <w:rPr>
          <w:sz w:val="26"/>
          <w:szCs w:val="26"/>
        </w:rPr>
        <w:t>m</w:t>
      </w:r>
      <w:r w:rsidR="008730FD" w:rsidRPr="00CA6DD2">
        <w:rPr>
          <w:sz w:val="26"/>
          <w:szCs w:val="26"/>
        </w:rPr>
        <w:t>unicipiului Băileşti</w:t>
      </w:r>
      <w:r w:rsidR="00E45049" w:rsidRPr="00CA6DD2">
        <w:rPr>
          <w:sz w:val="26"/>
          <w:szCs w:val="26"/>
        </w:rPr>
        <w:t>;</w:t>
      </w:r>
    </w:p>
    <w:p w:rsidR="008730FD" w:rsidRPr="00CA6DD2" w:rsidRDefault="00BF4FF8" w:rsidP="00D05194">
      <w:pPr>
        <w:pStyle w:val="BodyTextIndent"/>
        <w:numPr>
          <w:ilvl w:val="0"/>
          <w:numId w:val="15"/>
        </w:numPr>
        <w:spacing w:line="276" w:lineRule="auto"/>
        <w:ind w:hanging="345"/>
        <w:jc w:val="both"/>
        <w:rPr>
          <w:sz w:val="26"/>
          <w:szCs w:val="26"/>
        </w:rPr>
      </w:pPr>
      <w:r w:rsidRPr="00CA6DD2">
        <w:rPr>
          <w:sz w:val="26"/>
          <w:szCs w:val="26"/>
        </w:rPr>
        <w:t>s</w:t>
      </w:r>
      <w:r w:rsidR="00B20E95" w:rsidRPr="00CA6DD2">
        <w:rPr>
          <w:sz w:val="26"/>
          <w:szCs w:val="26"/>
        </w:rPr>
        <w:t>uprafaţa terenului</w:t>
      </w:r>
      <w:r w:rsidR="00E45049" w:rsidRPr="00CA6DD2">
        <w:rPr>
          <w:sz w:val="26"/>
          <w:szCs w:val="26"/>
        </w:rPr>
        <w:t>:</w:t>
      </w:r>
      <w:r w:rsidR="00B20E95" w:rsidRPr="00CA6DD2">
        <w:rPr>
          <w:sz w:val="26"/>
          <w:szCs w:val="26"/>
        </w:rPr>
        <w:t xml:space="preserve"> </w:t>
      </w:r>
      <w:r w:rsidR="008730FD" w:rsidRPr="00CA6DD2">
        <w:rPr>
          <w:sz w:val="26"/>
          <w:szCs w:val="26"/>
        </w:rPr>
        <w:t>4550 mp din  acte şi 5806 mp din măsurători</w:t>
      </w:r>
      <w:r w:rsidR="00E45049" w:rsidRPr="00CA6DD2">
        <w:rPr>
          <w:sz w:val="26"/>
          <w:szCs w:val="26"/>
        </w:rPr>
        <w:t>;</w:t>
      </w:r>
    </w:p>
    <w:p w:rsidR="00096FD9" w:rsidRPr="00CA6DD2" w:rsidRDefault="00BF4FF8" w:rsidP="00D05194">
      <w:pPr>
        <w:pStyle w:val="BodyTextIndent"/>
        <w:numPr>
          <w:ilvl w:val="0"/>
          <w:numId w:val="15"/>
        </w:numPr>
        <w:spacing w:line="276" w:lineRule="auto"/>
        <w:ind w:hanging="345"/>
        <w:jc w:val="both"/>
        <w:rPr>
          <w:sz w:val="26"/>
          <w:szCs w:val="26"/>
        </w:rPr>
      </w:pPr>
      <w:r w:rsidRPr="00CA6DD2">
        <w:rPr>
          <w:sz w:val="26"/>
          <w:szCs w:val="26"/>
        </w:rPr>
        <w:t>a</w:t>
      </w:r>
      <w:r w:rsidR="00B20E95" w:rsidRPr="00CA6DD2">
        <w:rPr>
          <w:sz w:val="26"/>
          <w:szCs w:val="26"/>
        </w:rPr>
        <w:t>dresa imobilului</w:t>
      </w:r>
      <w:r w:rsidR="00E45049" w:rsidRPr="00CA6DD2">
        <w:rPr>
          <w:sz w:val="26"/>
          <w:szCs w:val="26"/>
        </w:rPr>
        <w:t xml:space="preserve">: </w:t>
      </w:r>
      <w:r w:rsidR="008730FD" w:rsidRPr="00CA6DD2">
        <w:rPr>
          <w:sz w:val="26"/>
          <w:szCs w:val="26"/>
        </w:rPr>
        <w:t>str. Independenței, nr. 16, loc. Băilești, judeţul Dolj</w:t>
      </w:r>
      <w:r w:rsidR="00E45049" w:rsidRPr="00CA6DD2">
        <w:rPr>
          <w:sz w:val="26"/>
          <w:szCs w:val="26"/>
        </w:rPr>
        <w:t>;</w:t>
      </w:r>
    </w:p>
    <w:p w:rsidR="00150B23" w:rsidRPr="00CA6DD2" w:rsidRDefault="00096FD9" w:rsidP="00D05194">
      <w:pPr>
        <w:pStyle w:val="ListParagraph"/>
        <w:numPr>
          <w:ilvl w:val="0"/>
          <w:numId w:val="44"/>
        </w:numPr>
        <w:spacing w:after="0" w:line="276" w:lineRule="auto"/>
        <w:ind w:left="1440"/>
        <w:jc w:val="both"/>
        <w:rPr>
          <w:rFonts w:ascii="Times New Roman" w:hAnsi="Times New Roman" w:cs="Times New Roman"/>
          <w:i/>
          <w:iCs/>
          <w:sz w:val="26"/>
          <w:szCs w:val="26"/>
        </w:rPr>
      </w:pPr>
      <w:r w:rsidRPr="00CA6DD2">
        <w:rPr>
          <w:rFonts w:ascii="Times New Roman" w:hAnsi="Times New Roman" w:cs="Times New Roman"/>
          <w:i/>
          <w:iCs/>
          <w:sz w:val="26"/>
          <w:szCs w:val="26"/>
        </w:rPr>
        <w:t>relaţiile cu zone învecinate, accesuri existente şi/sau căi de acces posibile:</w:t>
      </w:r>
    </w:p>
    <w:p w:rsidR="00096FD9" w:rsidRPr="00CA6DD2" w:rsidRDefault="00096FD9" w:rsidP="00D05194">
      <w:pPr>
        <w:pStyle w:val="ListParagraph"/>
        <w:spacing w:after="0" w:line="276" w:lineRule="auto"/>
        <w:ind w:left="37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t>Clădirea care urmează să fie construită are accesibilitate directă prin căi de comunicaţii locale, judeţene, naţionale.</w:t>
      </w:r>
    </w:p>
    <w:p w:rsidR="00FF4023" w:rsidRPr="00CA6DD2" w:rsidRDefault="00FF4023" w:rsidP="00D05194">
      <w:pPr>
        <w:spacing w:after="0" w:line="276" w:lineRule="auto"/>
        <w:ind w:firstLine="70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t>Vecinătăți:</w:t>
      </w:r>
    </w:p>
    <w:p w:rsidR="00A713A4" w:rsidRPr="00CA6DD2" w:rsidRDefault="00A713A4" w:rsidP="00D05194">
      <w:pPr>
        <w:pStyle w:val="ListParagraph"/>
        <w:spacing w:after="0" w:line="276" w:lineRule="auto"/>
        <w:ind w:left="142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N</w:t>
      </w:r>
      <w:r w:rsidR="00BF2580" w:rsidRPr="00CA6DD2">
        <w:rPr>
          <w:rFonts w:ascii="Times New Roman" w:hAnsi="Times New Roman" w:cs="Times New Roman"/>
          <w:sz w:val="26"/>
          <w:szCs w:val="26"/>
          <w:lang w:val="ro-RO"/>
        </w:rPr>
        <w:t xml:space="preserve">ord </w:t>
      </w:r>
      <w:r w:rsidRPr="00CA6DD2">
        <w:rPr>
          <w:rFonts w:ascii="Times New Roman" w:hAnsi="Times New Roman" w:cs="Times New Roman"/>
          <w:sz w:val="26"/>
          <w:szCs w:val="26"/>
          <w:lang w:val="ro-RO"/>
        </w:rPr>
        <w:t>-</w:t>
      </w:r>
      <w:r w:rsidR="00BF2580" w:rsidRPr="00CA6DD2">
        <w:rPr>
          <w:rFonts w:ascii="Times New Roman" w:hAnsi="Times New Roman" w:cs="Times New Roman"/>
          <w:sz w:val="26"/>
          <w:szCs w:val="26"/>
          <w:lang w:val="ro-RO"/>
        </w:rPr>
        <w:t xml:space="preserve"> Consiliul Local Băilești</w:t>
      </w:r>
    </w:p>
    <w:p w:rsidR="00A713A4" w:rsidRPr="00CA6DD2" w:rsidRDefault="00A713A4" w:rsidP="00D05194">
      <w:pPr>
        <w:pStyle w:val="ListParagraph"/>
        <w:spacing w:after="0" w:line="276" w:lineRule="auto"/>
        <w:ind w:left="1425"/>
        <w:jc w:val="both"/>
        <w:rPr>
          <w:rFonts w:ascii="Times New Roman" w:hAnsi="Times New Roman" w:cs="Times New Roman"/>
          <w:sz w:val="26"/>
          <w:szCs w:val="26"/>
          <w:lang w:val="ro-RO"/>
        </w:rPr>
      </w:pPr>
      <w:proofErr w:type="spellStart"/>
      <w:r w:rsidRPr="00CA6DD2">
        <w:rPr>
          <w:rFonts w:ascii="Times New Roman" w:hAnsi="Times New Roman" w:cs="Times New Roman"/>
          <w:sz w:val="26"/>
          <w:szCs w:val="26"/>
          <w:lang w:val="ro-RO"/>
        </w:rPr>
        <w:t>Sud-</w:t>
      </w:r>
      <w:proofErr w:type="spellEnd"/>
      <w:r w:rsidRPr="00CA6DD2">
        <w:rPr>
          <w:rFonts w:ascii="Times New Roman" w:hAnsi="Times New Roman" w:cs="Times New Roman"/>
          <w:sz w:val="26"/>
          <w:szCs w:val="26"/>
          <w:lang w:val="ro-RO"/>
        </w:rPr>
        <w:t xml:space="preserve"> </w:t>
      </w:r>
      <w:r w:rsidR="00BF2580" w:rsidRPr="00CA6DD2">
        <w:rPr>
          <w:rFonts w:ascii="Times New Roman" w:hAnsi="Times New Roman" w:cs="Times New Roman"/>
          <w:sz w:val="26"/>
          <w:szCs w:val="26"/>
          <w:lang w:val="ro-RO"/>
        </w:rPr>
        <w:t>proprietate privată</w:t>
      </w:r>
    </w:p>
    <w:p w:rsidR="00A713A4" w:rsidRPr="00CA6DD2" w:rsidRDefault="00A713A4" w:rsidP="00D05194">
      <w:pPr>
        <w:pStyle w:val="ListParagraph"/>
        <w:spacing w:after="0" w:line="276" w:lineRule="auto"/>
        <w:ind w:left="1425"/>
        <w:jc w:val="both"/>
        <w:rPr>
          <w:rFonts w:ascii="Times New Roman" w:hAnsi="Times New Roman" w:cs="Times New Roman"/>
          <w:sz w:val="26"/>
          <w:szCs w:val="26"/>
          <w:lang w:val="ro-RO"/>
        </w:rPr>
      </w:pPr>
      <w:proofErr w:type="spellStart"/>
      <w:r w:rsidRPr="00CA6DD2">
        <w:rPr>
          <w:rFonts w:ascii="Times New Roman" w:hAnsi="Times New Roman" w:cs="Times New Roman"/>
          <w:sz w:val="26"/>
          <w:szCs w:val="26"/>
          <w:lang w:val="ro-RO"/>
        </w:rPr>
        <w:t>Est-</w:t>
      </w:r>
      <w:proofErr w:type="spellEnd"/>
      <w:r w:rsidRPr="00CA6DD2">
        <w:rPr>
          <w:rFonts w:ascii="Times New Roman" w:hAnsi="Times New Roman" w:cs="Times New Roman"/>
          <w:sz w:val="26"/>
          <w:szCs w:val="26"/>
          <w:lang w:val="ro-RO"/>
        </w:rPr>
        <w:t xml:space="preserve"> </w:t>
      </w:r>
      <w:r w:rsidR="00BF2580" w:rsidRPr="00CA6DD2">
        <w:rPr>
          <w:rFonts w:ascii="Times New Roman" w:hAnsi="Times New Roman" w:cs="Times New Roman"/>
          <w:sz w:val="26"/>
          <w:szCs w:val="26"/>
          <w:lang w:val="ro-RO"/>
        </w:rPr>
        <w:t xml:space="preserve"> strada Independenței</w:t>
      </w:r>
    </w:p>
    <w:p w:rsidR="00BF2580" w:rsidRPr="00CA6DD2" w:rsidRDefault="00A713A4" w:rsidP="00D05194">
      <w:pPr>
        <w:pStyle w:val="ListParagraph"/>
        <w:spacing w:after="0" w:line="276" w:lineRule="auto"/>
        <w:ind w:left="1425"/>
        <w:jc w:val="both"/>
        <w:rPr>
          <w:rFonts w:ascii="Times New Roman" w:hAnsi="Times New Roman" w:cs="Times New Roman"/>
          <w:sz w:val="26"/>
          <w:szCs w:val="26"/>
          <w:lang w:val="ro-RO"/>
        </w:rPr>
      </w:pPr>
      <w:proofErr w:type="spellStart"/>
      <w:r w:rsidRPr="00CA6DD2">
        <w:rPr>
          <w:rFonts w:ascii="Times New Roman" w:hAnsi="Times New Roman" w:cs="Times New Roman"/>
          <w:sz w:val="26"/>
          <w:szCs w:val="26"/>
          <w:lang w:val="ro-RO"/>
        </w:rPr>
        <w:t>Vest-</w:t>
      </w:r>
      <w:proofErr w:type="spellEnd"/>
      <w:r w:rsidR="00BF2580" w:rsidRPr="00CA6DD2">
        <w:rPr>
          <w:rFonts w:ascii="Times New Roman" w:hAnsi="Times New Roman" w:cs="Times New Roman"/>
          <w:sz w:val="26"/>
          <w:szCs w:val="26"/>
          <w:lang w:val="ro-RO"/>
        </w:rPr>
        <w:t xml:space="preserve"> proprietate privată</w:t>
      </w:r>
    </w:p>
    <w:p w:rsidR="00E90501" w:rsidRPr="00CA6DD2" w:rsidRDefault="00E90501" w:rsidP="00747E67">
      <w:pPr>
        <w:spacing w:after="0" w:line="276" w:lineRule="auto"/>
        <w:rPr>
          <w:rFonts w:ascii="Times New Roman" w:hAnsi="Times New Roman" w:cs="Times New Roman"/>
          <w:sz w:val="26"/>
          <w:szCs w:val="26"/>
          <w:lang w:val="ro-RO"/>
        </w:rPr>
      </w:pPr>
    </w:p>
    <w:p w:rsidR="00747E67" w:rsidRPr="00CA6DD2" w:rsidRDefault="00747E67" w:rsidP="00D05194">
      <w:pPr>
        <w:pStyle w:val="ListParagraph"/>
        <w:numPr>
          <w:ilvl w:val="0"/>
          <w:numId w:val="44"/>
        </w:numPr>
        <w:spacing w:after="0" w:line="276" w:lineRule="auto"/>
        <w:ind w:left="1440"/>
        <w:jc w:val="both"/>
        <w:rPr>
          <w:rFonts w:ascii="Times New Roman" w:hAnsi="Times New Roman" w:cs="Times New Roman"/>
          <w:i/>
          <w:iCs/>
          <w:sz w:val="26"/>
          <w:szCs w:val="26"/>
        </w:rPr>
      </w:pPr>
      <w:proofErr w:type="spellStart"/>
      <w:r w:rsidRPr="00CA6DD2">
        <w:rPr>
          <w:rFonts w:ascii="Times New Roman" w:hAnsi="Times New Roman" w:cs="Times New Roman"/>
          <w:i/>
          <w:iCs/>
          <w:sz w:val="26"/>
          <w:szCs w:val="26"/>
        </w:rPr>
        <w:t>surse</w:t>
      </w:r>
      <w:proofErr w:type="spellEnd"/>
      <w:r w:rsidRPr="00CA6DD2">
        <w:rPr>
          <w:rFonts w:ascii="Times New Roman" w:hAnsi="Times New Roman" w:cs="Times New Roman"/>
          <w:i/>
          <w:iCs/>
          <w:sz w:val="26"/>
          <w:szCs w:val="26"/>
        </w:rPr>
        <w:t xml:space="preserve"> de </w:t>
      </w:r>
      <w:proofErr w:type="spellStart"/>
      <w:r w:rsidRPr="00CA6DD2">
        <w:rPr>
          <w:rFonts w:ascii="Times New Roman" w:hAnsi="Times New Roman" w:cs="Times New Roman"/>
          <w:i/>
          <w:iCs/>
          <w:sz w:val="26"/>
          <w:szCs w:val="26"/>
        </w:rPr>
        <w:t>poluare</w:t>
      </w:r>
      <w:proofErr w:type="spellEnd"/>
      <w:r w:rsidRPr="00CA6DD2">
        <w:rPr>
          <w:rFonts w:ascii="Times New Roman" w:hAnsi="Times New Roman" w:cs="Times New Roman"/>
          <w:i/>
          <w:iCs/>
          <w:sz w:val="26"/>
          <w:szCs w:val="26"/>
        </w:rPr>
        <w:t xml:space="preserve"> </w:t>
      </w:r>
      <w:proofErr w:type="spellStart"/>
      <w:r w:rsidRPr="00CA6DD2">
        <w:rPr>
          <w:rFonts w:ascii="Times New Roman" w:hAnsi="Times New Roman" w:cs="Times New Roman"/>
          <w:i/>
          <w:iCs/>
          <w:sz w:val="26"/>
          <w:szCs w:val="26"/>
        </w:rPr>
        <w:t>existente</w:t>
      </w:r>
      <w:proofErr w:type="spellEnd"/>
      <w:r w:rsidRPr="00CA6DD2">
        <w:rPr>
          <w:rFonts w:ascii="Times New Roman" w:hAnsi="Times New Roman" w:cs="Times New Roman"/>
          <w:i/>
          <w:iCs/>
          <w:sz w:val="26"/>
          <w:szCs w:val="26"/>
        </w:rPr>
        <w:t xml:space="preserve"> </w:t>
      </w:r>
      <w:proofErr w:type="spellStart"/>
      <w:r w:rsidRPr="00CA6DD2">
        <w:rPr>
          <w:rFonts w:ascii="Times New Roman" w:hAnsi="Times New Roman" w:cs="Times New Roman"/>
          <w:i/>
          <w:iCs/>
          <w:sz w:val="26"/>
          <w:szCs w:val="26"/>
        </w:rPr>
        <w:t>în</w:t>
      </w:r>
      <w:proofErr w:type="spellEnd"/>
      <w:r w:rsidRPr="00CA6DD2">
        <w:rPr>
          <w:rFonts w:ascii="Times New Roman" w:hAnsi="Times New Roman" w:cs="Times New Roman"/>
          <w:i/>
          <w:iCs/>
          <w:sz w:val="26"/>
          <w:szCs w:val="26"/>
        </w:rPr>
        <w:t xml:space="preserve"> </w:t>
      </w:r>
      <w:proofErr w:type="spellStart"/>
      <w:r w:rsidRPr="00CA6DD2">
        <w:rPr>
          <w:rFonts w:ascii="Times New Roman" w:hAnsi="Times New Roman" w:cs="Times New Roman"/>
          <w:i/>
          <w:iCs/>
          <w:sz w:val="26"/>
          <w:szCs w:val="26"/>
        </w:rPr>
        <w:t>zonă</w:t>
      </w:r>
      <w:proofErr w:type="spellEnd"/>
      <w:r w:rsidRPr="00CA6DD2">
        <w:rPr>
          <w:rFonts w:ascii="Times New Roman" w:hAnsi="Times New Roman" w:cs="Times New Roman"/>
          <w:i/>
          <w:iCs/>
          <w:sz w:val="26"/>
          <w:szCs w:val="26"/>
        </w:rPr>
        <w:t>:</w:t>
      </w:r>
    </w:p>
    <w:p w:rsidR="00747E67" w:rsidRPr="00CA6DD2" w:rsidRDefault="00747E67" w:rsidP="00747E67">
      <w:pPr>
        <w:pStyle w:val="ListParagraph"/>
        <w:spacing w:after="0" w:line="276" w:lineRule="auto"/>
        <w:ind w:left="1440"/>
        <w:jc w:val="both"/>
        <w:rPr>
          <w:rFonts w:ascii="Times New Roman" w:hAnsi="Times New Roman" w:cs="Times New Roman"/>
          <w:iCs/>
          <w:sz w:val="26"/>
          <w:szCs w:val="26"/>
        </w:rPr>
      </w:pPr>
      <w:r w:rsidRPr="00CA6DD2">
        <w:rPr>
          <w:rFonts w:ascii="Times New Roman" w:hAnsi="Times New Roman" w:cs="Times New Roman"/>
          <w:iCs/>
          <w:sz w:val="26"/>
          <w:szCs w:val="26"/>
        </w:rPr>
        <w:t xml:space="preserve">            Nu </w:t>
      </w:r>
      <w:proofErr w:type="spellStart"/>
      <w:proofErr w:type="gramStart"/>
      <w:r w:rsidRPr="00CA6DD2">
        <w:rPr>
          <w:rFonts w:ascii="Times New Roman" w:hAnsi="Times New Roman" w:cs="Times New Roman"/>
          <w:iCs/>
          <w:sz w:val="26"/>
          <w:szCs w:val="26"/>
        </w:rPr>
        <w:t>este</w:t>
      </w:r>
      <w:proofErr w:type="spellEnd"/>
      <w:proofErr w:type="gramEnd"/>
      <w:r w:rsidRPr="00CA6DD2">
        <w:rPr>
          <w:rFonts w:ascii="Times New Roman" w:hAnsi="Times New Roman" w:cs="Times New Roman"/>
          <w:iCs/>
          <w:sz w:val="26"/>
          <w:szCs w:val="26"/>
        </w:rPr>
        <w:t xml:space="preserve"> </w:t>
      </w:r>
      <w:proofErr w:type="spellStart"/>
      <w:r w:rsidRPr="00CA6DD2">
        <w:rPr>
          <w:rFonts w:ascii="Times New Roman" w:hAnsi="Times New Roman" w:cs="Times New Roman"/>
          <w:iCs/>
          <w:sz w:val="26"/>
          <w:szCs w:val="26"/>
        </w:rPr>
        <w:t>cazul</w:t>
      </w:r>
      <w:proofErr w:type="spellEnd"/>
    </w:p>
    <w:p w:rsidR="00747E67" w:rsidRPr="00CA6DD2" w:rsidRDefault="00747E67" w:rsidP="00747E67">
      <w:pPr>
        <w:pStyle w:val="ListParagraph"/>
        <w:spacing w:after="0" w:line="276" w:lineRule="auto"/>
        <w:ind w:left="1440"/>
        <w:jc w:val="both"/>
        <w:rPr>
          <w:rFonts w:ascii="Times New Roman" w:hAnsi="Times New Roman" w:cs="Times New Roman"/>
          <w:i/>
          <w:iCs/>
          <w:sz w:val="26"/>
          <w:szCs w:val="26"/>
        </w:rPr>
      </w:pPr>
    </w:p>
    <w:p w:rsidR="00E90501" w:rsidRPr="00CA6DD2" w:rsidRDefault="00E90501" w:rsidP="00D05194">
      <w:pPr>
        <w:pStyle w:val="ListParagraph"/>
        <w:numPr>
          <w:ilvl w:val="0"/>
          <w:numId w:val="44"/>
        </w:numPr>
        <w:spacing w:after="0" w:line="276" w:lineRule="auto"/>
        <w:ind w:left="1440"/>
        <w:jc w:val="both"/>
        <w:rPr>
          <w:rFonts w:ascii="Times New Roman" w:hAnsi="Times New Roman" w:cs="Times New Roman"/>
          <w:i/>
          <w:iCs/>
          <w:sz w:val="26"/>
          <w:szCs w:val="26"/>
        </w:rPr>
      </w:pPr>
      <w:proofErr w:type="spellStart"/>
      <w:r w:rsidRPr="00CA6DD2">
        <w:rPr>
          <w:rFonts w:ascii="Times New Roman" w:hAnsi="Times New Roman" w:cs="Times New Roman"/>
          <w:i/>
          <w:iCs/>
          <w:sz w:val="26"/>
          <w:szCs w:val="26"/>
        </w:rPr>
        <w:t>particularităţi</w:t>
      </w:r>
      <w:proofErr w:type="spellEnd"/>
      <w:r w:rsidRPr="00CA6DD2">
        <w:rPr>
          <w:rFonts w:ascii="Times New Roman" w:hAnsi="Times New Roman" w:cs="Times New Roman"/>
          <w:i/>
          <w:iCs/>
          <w:sz w:val="26"/>
          <w:szCs w:val="26"/>
        </w:rPr>
        <w:t xml:space="preserve"> de relief;</w:t>
      </w:r>
    </w:p>
    <w:p w:rsidR="009630F3" w:rsidRPr="00CA6DD2" w:rsidRDefault="00BD4638" w:rsidP="00D05194">
      <w:pPr>
        <w:pStyle w:val="ListParagraph"/>
        <w:spacing w:after="0" w:line="276" w:lineRule="auto"/>
        <w:ind w:left="37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009630F3" w:rsidRPr="00CA6DD2">
        <w:rPr>
          <w:rFonts w:ascii="Times New Roman" w:hAnsi="Times New Roman" w:cs="Times New Roman"/>
          <w:sz w:val="26"/>
          <w:szCs w:val="26"/>
          <w:lang w:val="ro-RO"/>
        </w:rPr>
        <w:t>Terenul nu are diferențe de nivel, suprafata fiind relativ orizontală și nu prezintă caracteristici topografice dezavantajoase.</w:t>
      </w:r>
    </w:p>
    <w:p w:rsidR="00BD4638" w:rsidRPr="00CA6DD2" w:rsidRDefault="009630F3" w:rsidP="00D05194">
      <w:pPr>
        <w:pStyle w:val="ListParagraph"/>
        <w:spacing w:after="0" w:line="276" w:lineRule="auto"/>
        <w:ind w:left="37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Conform studiului geotehnic elaborat de </w:t>
      </w:r>
      <w:r w:rsidR="00BF2580" w:rsidRPr="00CA6DD2">
        <w:rPr>
          <w:rFonts w:ascii="Times New Roman" w:hAnsi="Times New Roman" w:cs="Times New Roman"/>
          <w:sz w:val="26"/>
          <w:szCs w:val="26"/>
          <w:lang w:val="ro-RO"/>
        </w:rPr>
        <w:t xml:space="preserve">PFA Glodeanu Stefan, </w:t>
      </w:r>
      <w:r w:rsidRPr="00CA6DD2">
        <w:rPr>
          <w:rFonts w:ascii="Times New Roman" w:hAnsi="Times New Roman" w:cs="Times New Roman"/>
          <w:sz w:val="26"/>
          <w:szCs w:val="26"/>
          <w:lang w:val="ro-RO"/>
        </w:rPr>
        <w:t xml:space="preserve">terenul pe care este amplasată construcția se încadrează în categoria geotehnica </w:t>
      </w:r>
      <w:r w:rsidR="00BF2580" w:rsidRPr="00CA6DD2">
        <w:rPr>
          <w:rFonts w:ascii="Times New Roman" w:hAnsi="Times New Roman" w:cs="Times New Roman"/>
          <w:sz w:val="26"/>
          <w:szCs w:val="26"/>
          <w:lang w:val="ro-RO"/>
        </w:rPr>
        <w:t>1</w:t>
      </w:r>
      <w:r w:rsidRPr="00CA6DD2">
        <w:rPr>
          <w:rFonts w:ascii="Times New Roman" w:hAnsi="Times New Roman" w:cs="Times New Roman"/>
          <w:sz w:val="26"/>
          <w:szCs w:val="26"/>
          <w:lang w:val="ro-RO"/>
        </w:rPr>
        <w:t xml:space="preserve">-risc </w:t>
      </w:r>
      <w:r w:rsidR="00BF2580" w:rsidRPr="00CA6DD2">
        <w:rPr>
          <w:rFonts w:ascii="Times New Roman" w:hAnsi="Times New Roman" w:cs="Times New Roman"/>
          <w:sz w:val="26"/>
          <w:szCs w:val="26"/>
          <w:lang w:val="ro-RO"/>
        </w:rPr>
        <w:t>geotehnic redus</w:t>
      </w:r>
      <w:r w:rsidRPr="00CA6DD2">
        <w:rPr>
          <w:rFonts w:ascii="Times New Roman" w:hAnsi="Times New Roman" w:cs="Times New Roman"/>
          <w:sz w:val="26"/>
          <w:szCs w:val="26"/>
          <w:lang w:val="ro-RO"/>
        </w:rPr>
        <w:t>.</w:t>
      </w:r>
    </w:p>
    <w:p w:rsidR="00BD4638" w:rsidRPr="00CA6DD2" w:rsidRDefault="00BD4638" w:rsidP="00D05194">
      <w:pPr>
        <w:pStyle w:val="ListParagraph"/>
        <w:numPr>
          <w:ilvl w:val="0"/>
          <w:numId w:val="44"/>
        </w:numPr>
        <w:spacing w:after="0" w:line="276" w:lineRule="auto"/>
        <w:ind w:left="1440"/>
        <w:jc w:val="both"/>
        <w:rPr>
          <w:rFonts w:ascii="Times New Roman" w:hAnsi="Times New Roman" w:cs="Times New Roman"/>
          <w:i/>
          <w:iCs/>
          <w:sz w:val="26"/>
          <w:szCs w:val="26"/>
        </w:rPr>
      </w:pPr>
      <w:r w:rsidRPr="00CA6DD2">
        <w:rPr>
          <w:rFonts w:ascii="Times New Roman" w:hAnsi="Times New Roman" w:cs="Times New Roman"/>
          <w:i/>
          <w:iCs/>
          <w:sz w:val="26"/>
          <w:szCs w:val="26"/>
        </w:rPr>
        <w:t>nivel de echipare tehnico-edilitară a zonei şi posibilităţi de asigurare a utilităţilor:</w:t>
      </w:r>
    </w:p>
    <w:p w:rsidR="0046110F" w:rsidRPr="00CA6DD2" w:rsidRDefault="00A7018E" w:rsidP="00D05194">
      <w:pPr>
        <w:pStyle w:val="ListParagraph"/>
        <w:numPr>
          <w:ilvl w:val="0"/>
          <w:numId w:val="18"/>
        </w:numPr>
        <w:spacing w:after="0" w:line="276" w:lineRule="auto"/>
        <w:ind w:left="375" w:firstLine="61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î</w:t>
      </w:r>
      <w:r w:rsidR="00BD4638" w:rsidRPr="00CA6DD2">
        <w:rPr>
          <w:rFonts w:ascii="Times New Roman" w:hAnsi="Times New Roman" w:cs="Times New Roman"/>
          <w:sz w:val="26"/>
          <w:szCs w:val="26"/>
          <w:lang w:val="ro-RO"/>
        </w:rPr>
        <w:t>n zonă există rețea de alimentare cu apă potabilă – clădirea este racordată</w:t>
      </w:r>
      <w:r w:rsidR="0046110F" w:rsidRPr="00CA6DD2">
        <w:rPr>
          <w:rFonts w:ascii="Times New Roman" w:hAnsi="Times New Roman" w:cs="Times New Roman"/>
          <w:sz w:val="26"/>
          <w:szCs w:val="26"/>
          <w:lang w:val="ro-RO"/>
        </w:rPr>
        <w:t>;</w:t>
      </w:r>
    </w:p>
    <w:p w:rsidR="0046110F" w:rsidRPr="00CA6DD2" w:rsidRDefault="00A7018E" w:rsidP="00D05194">
      <w:pPr>
        <w:pStyle w:val="ListParagraph"/>
        <w:numPr>
          <w:ilvl w:val="0"/>
          <w:numId w:val="18"/>
        </w:numPr>
        <w:spacing w:after="0" w:line="276" w:lineRule="auto"/>
        <w:ind w:left="1440" w:hanging="45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î</w:t>
      </w:r>
      <w:r w:rsidR="00BD4638" w:rsidRPr="00CA6DD2">
        <w:rPr>
          <w:rFonts w:ascii="Times New Roman" w:hAnsi="Times New Roman" w:cs="Times New Roman"/>
          <w:sz w:val="26"/>
          <w:szCs w:val="26"/>
          <w:lang w:val="ro-RO"/>
        </w:rPr>
        <w:t>n zonă există rețea de canalizare– clădirea</w:t>
      </w:r>
      <w:r w:rsidR="009630F3" w:rsidRPr="00CA6DD2">
        <w:rPr>
          <w:rFonts w:ascii="Times New Roman" w:hAnsi="Times New Roman" w:cs="Times New Roman"/>
          <w:sz w:val="26"/>
          <w:szCs w:val="26"/>
          <w:lang w:val="ro-RO"/>
        </w:rPr>
        <w:t xml:space="preserve"> </w:t>
      </w:r>
      <w:r w:rsidR="00BD4638" w:rsidRPr="00CA6DD2">
        <w:rPr>
          <w:rFonts w:ascii="Times New Roman" w:hAnsi="Times New Roman" w:cs="Times New Roman"/>
          <w:sz w:val="26"/>
          <w:szCs w:val="26"/>
          <w:lang w:val="ro-RO"/>
        </w:rPr>
        <w:t>este racordată</w:t>
      </w:r>
      <w:r w:rsidR="0046110F" w:rsidRPr="00CA6DD2">
        <w:rPr>
          <w:rFonts w:ascii="Times New Roman" w:hAnsi="Times New Roman" w:cs="Times New Roman"/>
          <w:sz w:val="26"/>
          <w:szCs w:val="26"/>
          <w:lang w:val="ro-RO"/>
        </w:rPr>
        <w:t>;</w:t>
      </w:r>
    </w:p>
    <w:p w:rsidR="0046110F" w:rsidRPr="00CA6DD2" w:rsidRDefault="00A7018E" w:rsidP="00D05194">
      <w:pPr>
        <w:pStyle w:val="ListParagraph"/>
        <w:numPr>
          <w:ilvl w:val="0"/>
          <w:numId w:val="18"/>
        </w:numPr>
        <w:spacing w:after="0" w:line="276" w:lineRule="auto"/>
        <w:ind w:left="1440" w:hanging="45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î</w:t>
      </w:r>
      <w:r w:rsidR="00BD4638" w:rsidRPr="00CA6DD2">
        <w:rPr>
          <w:rFonts w:ascii="Times New Roman" w:hAnsi="Times New Roman" w:cs="Times New Roman"/>
          <w:sz w:val="26"/>
          <w:szCs w:val="26"/>
          <w:lang w:val="ro-RO"/>
        </w:rPr>
        <w:t xml:space="preserve">n zonă există rețea de gaze naturale - clădirea </w:t>
      </w:r>
      <w:r w:rsidR="009630F3" w:rsidRPr="00CA6DD2">
        <w:rPr>
          <w:rFonts w:ascii="Times New Roman" w:hAnsi="Times New Roman" w:cs="Times New Roman"/>
          <w:sz w:val="26"/>
          <w:szCs w:val="26"/>
          <w:lang w:val="ro-RO"/>
        </w:rPr>
        <w:t xml:space="preserve">nu </w:t>
      </w:r>
      <w:r w:rsidR="00BD4638" w:rsidRPr="00CA6DD2">
        <w:rPr>
          <w:rFonts w:ascii="Times New Roman" w:hAnsi="Times New Roman" w:cs="Times New Roman"/>
          <w:sz w:val="26"/>
          <w:szCs w:val="26"/>
          <w:lang w:val="ro-RO"/>
        </w:rPr>
        <w:t>este racordată</w:t>
      </w:r>
      <w:r w:rsidR="0046110F" w:rsidRPr="00CA6DD2">
        <w:rPr>
          <w:rFonts w:ascii="Times New Roman" w:hAnsi="Times New Roman" w:cs="Times New Roman"/>
          <w:sz w:val="26"/>
          <w:szCs w:val="26"/>
          <w:lang w:val="ro-RO"/>
        </w:rPr>
        <w:t>;</w:t>
      </w:r>
      <w:r w:rsidR="009630F3" w:rsidRPr="00CA6DD2">
        <w:rPr>
          <w:rFonts w:ascii="Times New Roman" w:hAnsi="Times New Roman" w:cs="Times New Roman"/>
          <w:sz w:val="26"/>
          <w:szCs w:val="26"/>
          <w:lang w:val="ro-RO"/>
        </w:rPr>
        <w:t xml:space="preserve"> (încălzirea subunității se face printr-o centrală termică proprie pe bază de </w:t>
      </w:r>
      <w:r w:rsidR="00BF2580" w:rsidRPr="00CA6DD2">
        <w:rPr>
          <w:rFonts w:ascii="Times New Roman" w:hAnsi="Times New Roman" w:cs="Times New Roman"/>
          <w:sz w:val="26"/>
          <w:szCs w:val="26"/>
          <w:lang w:val="ro-RO"/>
        </w:rPr>
        <w:t>combustibil lichid (motorină</w:t>
      </w:r>
      <w:r w:rsidR="009630F3" w:rsidRPr="00CA6DD2">
        <w:rPr>
          <w:rFonts w:ascii="Times New Roman" w:hAnsi="Times New Roman" w:cs="Times New Roman"/>
          <w:sz w:val="26"/>
          <w:szCs w:val="26"/>
          <w:lang w:val="ro-RO"/>
        </w:rPr>
        <w:t>)</w:t>
      </w:r>
    </w:p>
    <w:p w:rsidR="0046110F" w:rsidRPr="00CA6DD2" w:rsidRDefault="00A7018E" w:rsidP="00D05194">
      <w:pPr>
        <w:pStyle w:val="ListParagraph"/>
        <w:numPr>
          <w:ilvl w:val="0"/>
          <w:numId w:val="18"/>
        </w:numPr>
        <w:spacing w:after="0" w:line="276" w:lineRule="auto"/>
        <w:ind w:left="1440" w:hanging="45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î</w:t>
      </w:r>
      <w:r w:rsidR="00BD4638" w:rsidRPr="00CA6DD2">
        <w:rPr>
          <w:rFonts w:ascii="Times New Roman" w:hAnsi="Times New Roman" w:cs="Times New Roman"/>
          <w:sz w:val="26"/>
          <w:szCs w:val="26"/>
          <w:lang w:val="ro-RO"/>
        </w:rPr>
        <w:t xml:space="preserve">n zonă există rețea de termoficare clădirea </w:t>
      </w:r>
      <w:r w:rsidRPr="00CA6DD2">
        <w:rPr>
          <w:rFonts w:ascii="Times New Roman" w:hAnsi="Times New Roman" w:cs="Times New Roman"/>
          <w:sz w:val="26"/>
          <w:szCs w:val="26"/>
          <w:lang w:val="ro-RO"/>
        </w:rPr>
        <w:t xml:space="preserve">nefiind </w:t>
      </w:r>
      <w:r w:rsidR="004D41EC" w:rsidRPr="00CA6DD2">
        <w:rPr>
          <w:rFonts w:ascii="Times New Roman" w:hAnsi="Times New Roman" w:cs="Times New Roman"/>
          <w:sz w:val="26"/>
          <w:szCs w:val="26"/>
          <w:lang w:val="ro-RO"/>
        </w:rPr>
        <w:t>racordată</w:t>
      </w:r>
      <w:r w:rsidR="00BD4638" w:rsidRPr="00CA6DD2">
        <w:rPr>
          <w:rFonts w:ascii="Times New Roman" w:hAnsi="Times New Roman" w:cs="Times New Roman"/>
          <w:sz w:val="26"/>
          <w:szCs w:val="26"/>
          <w:lang w:val="ro-RO"/>
        </w:rPr>
        <w:t xml:space="preserve"> la aceasta</w:t>
      </w:r>
      <w:r w:rsidR="0046110F" w:rsidRPr="00CA6DD2">
        <w:rPr>
          <w:rFonts w:ascii="Times New Roman" w:hAnsi="Times New Roman" w:cs="Times New Roman"/>
          <w:sz w:val="26"/>
          <w:szCs w:val="26"/>
          <w:lang w:val="ro-RO"/>
        </w:rPr>
        <w:t>;</w:t>
      </w:r>
    </w:p>
    <w:p w:rsidR="0046110F" w:rsidRPr="00CA6DD2" w:rsidRDefault="00A7018E" w:rsidP="00D05194">
      <w:pPr>
        <w:pStyle w:val="ListParagraph"/>
        <w:numPr>
          <w:ilvl w:val="0"/>
          <w:numId w:val="18"/>
        </w:numPr>
        <w:spacing w:after="0" w:line="276" w:lineRule="auto"/>
        <w:ind w:left="1440" w:hanging="45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w:t>
      </w:r>
      <w:r w:rsidR="00BD4638" w:rsidRPr="00CA6DD2">
        <w:rPr>
          <w:rFonts w:ascii="Times New Roman" w:hAnsi="Times New Roman" w:cs="Times New Roman"/>
          <w:sz w:val="26"/>
          <w:szCs w:val="26"/>
          <w:lang w:val="ro-RO"/>
        </w:rPr>
        <w:t>lădirea este racordată la rețeaua electrică</w:t>
      </w:r>
      <w:r w:rsidR="0046110F" w:rsidRPr="00CA6DD2">
        <w:rPr>
          <w:rFonts w:ascii="Times New Roman" w:hAnsi="Times New Roman" w:cs="Times New Roman"/>
          <w:sz w:val="26"/>
          <w:szCs w:val="26"/>
          <w:lang w:val="ro-RO"/>
        </w:rPr>
        <w:t>;</w:t>
      </w:r>
    </w:p>
    <w:p w:rsidR="0046110F" w:rsidRPr="00CA6DD2" w:rsidRDefault="00A7018E" w:rsidP="00D05194">
      <w:pPr>
        <w:pStyle w:val="ListParagraph"/>
        <w:numPr>
          <w:ilvl w:val="0"/>
          <w:numId w:val="18"/>
        </w:numPr>
        <w:spacing w:after="0" w:line="276" w:lineRule="auto"/>
        <w:ind w:left="1440" w:hanging="45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w:t>
      </w:r>
      <w:r w:rsidR="00BD4638" w:rsidRPr="00CA6DD2">
        <w:rPr>
          <w:rFonts w:ascii="Times New Roman" w:hAnsi="Times New Roman" w:cs="Times New Roman"/>
          <w:sz w:val="26"/>
          <w:szCs w:val="26"/>
          <w:lang w:val="ro-RO"/>
        </w:rPr>
        <w:t>lădirea este racordată la reţeaua electrică şi de comunicaţii</w:t>
      </w:r>
      <w:r w:rsidR="0046110F" w:rsidRPr="00CA6DD2">
        <w:rPr>
          <w:rFonts w:ascii="Times New Roman" w:hAnsi="Times New Roman" w:cs="Times New Roman"/>
          <w:sz w:val="26"/>
          <w:szCs w:val="26"/>
          <w:lang w:val="ro-RO"/>
        </w:rPr>
        <w:t>;</w:t>
      </w:r>
    </w:p>
    <w:p w:rsidR="00BD4638" w:rsidRPr="00CA6DD2" w:rsidRDefault="0046110F" w:rsidP="00D05194">
      <w:pPr>
        <w:pStyle w:val="ListParagraph"/>
        <w:numPr>
          <w:ilvl w:val="0"/>
          <w:numId w:val="44"/>
        </w:numPr>
        <w:spacing w:after="0" w:line="276" w:lineRule="auto"/>
        <w:ind w:left="1440"/>
        <w:jc w:val="both"/>
        <w:rPr>
          <w:rFonts w:ascii="Times New Roman" w:hAnsi="Times New Roman" w:cs="Times New Roman"/>
          <w:i/>
          <w:iCs/>
          <w:sz w:val="26"/>
          <w:szCs w:val="26"/>
        </w:rPr>
      </w:pPr>
      <w:r w:rsidRPr="00CA6DD2">
        <w:rPr>
          <w:rFonts w:ascii="Times New Roman" w:hAnsi="Times New Roman" w:cs="Times New Roman"/>
          <w:i/>
          <w:iCs/>
          <w:sz w:val="26"/>
          <w:szCs w:val="26"/>
        </w:rPr>
        <w:t>existenţa unor eventuale reţele edilitare în amplasament care ar necesita relocare/protejare, în măsura în care pot fi identificate:</w:t>
      </w:r>
    </w:p>
    <w:p w:rsidR="0046110F" w:rsidRPr="00CA6DD2" w:rsidRDefault="00546F75" w:rsidP="00D05194">
      <w:pPr>
        <w:spacing w:after="0" w:line="276" w:lineRule="auto"/>
        <w:ind w:firstLine="70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00BD4638" w:rsidRPr="00CA6DD2">
        <w:rPr>
          <w:rFonts w:ascii="Times New Roman" w:hAnsi="Times New Roman" w:cs="Times New Roman"/>
          <w:sz w:val="26"/>
          <w:szCs w:val="26"/>
          <w:lang w:val="ro-RO"/>
        </w:rPr>
        <w:t xml:space="preserve"> </w:t>
      </w:r>
      <w:r w:rsidR="0046110F" w:rsidRPr="00CA6DD2">
        <w:rPr>
          <w:rFonts w:ascii="Times New Roman" w:hAnsi="Times New Roman" w:cs="Times New Roman"/>
          <w:sz w:val="26"/>
          <w:szCs w:val="26"/>
          <w:lang w:val="ro-RO"/>
        </w:rPr>
        <w:t>Nu este cazul</w:t>
      </w:r>
    </w:p>
    <w:p w:rsidR="00A7018E" w:rsidRPr="00CA6DD2" w:rsidRDefault="00A7018E" w:rsidP="00D05194">
      <w:pPr>
        <w:pStyle w:val="ListParagraph"/>
        <w:numPr>
          <w:ilvl w:val="0"/>
          <w:numId w:val="44"/>
        </w:numPr>
        <w:spacing w:after="0" w:line="276" w:lineRule="auto"/>
        <w:ind w:left="1440"/>
        <w:jc w:val="both"/>
        <w:rPr>
          <w:rFonts w:ascii="Times New Roman" w:hAnsi="Times New Roman" w:cs="Times New Roman"/>
          <w:i/>
          <w:iCs/>
          <w:sz w:val="26"/>
          <w:szCs w:val="26"/>
        </w:rPr>
      </w:pPr>
      <w:r w:rsidRPr="00CA6DD2">
        <w:rPr>
          <w:rFonts w:ascii="Times New Roman" w:hAnsi="Times New Roman" w:cs="Times New Roman"/>
          <w:i/>
          <w:iCs/>
          <w:sz w:val="26"/>
          <w:szCs w:val="26"/>
        </w:rPr>
        <w:t>posibile obligaţii de servitute:</w:t>
      </w:r>
    </w:p>
    <w:p w:rsidR="00A7018E" w:rsidRPr="00CA6DD2" w:rsidRDefault="00A7018E" w:rsidP="00D05194">
      <w:pPr>
        <w:pStyle w:val="ListParagraph"/>
        <w:spacing w:after="0" w:line="276" w:lineRule="auto"/>
        <w:ind w:left="375"/>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t>Nu este cazul.</w:t>
      </w:r>
    </w:p>
    <w:p w:rsidR="00A7018E" w:rsidRPr="00CA6DD2" w:rsidRDefault="00A7018E" w:rsidP="00D05194">
      <w:pPr>
        <w:pStyle w:val="ListParagraph"/>
        <w:numPr>
          <w:ilvl w:val="0"/>
          <w:numId w:val="44"/>
        </w:numPr>
        <w:spacing w:after="0" w:line="276" w:lineRule="auto"/>
        <w:ind w:left="1440"/>
        <w:jc w:val="both"/>
        <w:rPr>
          <w:rFonts w:ascii="Times New Roman" w:hAnsi="Times New Roman" w:cs="Times New Roman"/>
          <w:i/>
          <w:iCs/>
          <w:sz w:val="26"/>
          <w:szCs w:val="26"/>
        </w:rPr>
      </w:pPr>
      <w:r w:rsidRPr="00CA6DD2">
        <w:rPr>
          <w:rFonts w:ascii="Times New Roman" w:hAnsi="Times New Roman" w:cs="Times New Roman"/>
          <w:i/>
          <w:iCs/>
          <w:sz w:val="26"/>
          <w:szCs w:val="26"/>
        </w:rPr>
        <w:t>condiţionări constructive determinate de starea tehnică şi de sistemul constructiv al unor construcţii existente în amplasament, asupra cărora se vor face lucrări de intervenţii, după caz:</w:t>
      </w:r>
    </w:p>
    <w:p w:rsidR="00A7018E" w:rsidRPr="00CA6DD2" w:rsidRDefault="00A7018E" w:rsidP="00D05194">
      <w:pPr>
        <w:spacing w:after="0" w:line="276" w:lineRule="auto"/>
        <w:ind w:firstLine="70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t xml:space="preserve"> Nu este cazul</w:t>
      </w:r>
    </w:p>
    <w:p w:rsidR="00056BE2" w:rsidRPr="00CA6DD2" w:rsidRDefault="00056BE2" w:rsidP="00D05194">
      <w:pPr>
        <w:pStyle w:val="ListParagraph"/>
        <w:numPr>
          <w:ilvl w:val="0"/>
          <w:numId w:val="44"/>
        </w:numPr>
        <w:spacing w:after="0" w:line="276" w:lineRule="auto"/>
        <w:ind w:left="1440"/>
        <w:jc w:val="both"/>
        <w:rPr>
          <w:rFonts w:ascii="Times New Roman" w:hAnsi="Times New Roman" w:cs="Times New Roman"/>
          <w:i/>
          <w:iCs/>
          <w:sz w:val="26"/>
          <w:szCs w:val="26"/>
        </w:rPr>
      </w:pPr>
      <w:r w:rsidRPr="00CA6DD2">
        <w:rPr>
          <w:rFonts w:ascii="Times New Roman" w:hAnsi="Times New Roman" w:cs="Times New Roman"/>
          <w:i/>
          <w:iCs/>
          <w:sz w:val="26"/>
          <w:szCs w:val="26"/>
        </w:rPr>
        <w:t>reglementări urbanistice aplicabile zonei conform documentaţiilor de urbanism aprobate - plan urbanistic general/ plan urbanistic zonal şi regulamentul local de urbanism aferent:</w:t>
      </w:r>
    </w:p>
    <w:p w:rsidR="00BE3E73" w:rsidRPr="00CA6DD2" w:rsidRDefault="00BE3E73" w:rsidP="000B6DBB">
      <w:pPr>
        <w:spacing w:after="0" w:line="276" w:lineRule="auto"/>
        <w:ind w:firstLine="70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t xml:space="preserve">Pentru realizarea investiției, </w:t>
      </w:r>
      <w:r w:rsidR="009661EA" w:rsidRPr="00CA6DD2">
        <w:rPr>
          <w:rFonts w:ascii="Times New Roman" w:hAnsi="Times New Roman" w:cs="Times New Roman"/>
          <w:sz w:val="26"/>
          <w:szCs w:val="26"/>
          <w:lang w:val="ro-RO"/>
        </w:rPr>
        <w:t xml:space="preserve">Direcţia Generală Logistică a M.A.I. a emis </w:t>
      </w:r>
      <w:r w:rsidRPr="00CA6DD2">
        <w:rPr>
          <w:rFonts w:ascii="Times New Roman" w:hAnsi="Times New Roman" w:cs="Times New Roman"/>
          <w:sz w:val="26"/>
          <w:szCs w:val="26"/>
          <w:lang w:val="ro-RO"/>
        </w:rPr>
        <w:t xml:space="preserve">Certificatul de urbanism </w:t>
      </w:r>
      <w:r w:rsidR="009661EA" w:rsidRPr="00CA6DD2">
        <w:rPr>
          <w:rFonts w:ascii="Times New Roman" w:hAnsi="Times New Roman" w:cs="Times New Roman"/>
          <w:sz w:val="26"/>
          <w:szCs w:val="26"/>
          <w:lang w:val="ro-RO"/>
        </w:rPr>
        <w:t>nr. 03-567736 din data de 18.01.2022</w:t>
      </w:r>
      <w:r w:rsidRPr="00CA6DD2">
        <w:rPr>
          <w:rFonts w:ascii="Times New Roman" w:hAnsi="Times New Roman" w:cs="Times New Roman"/>
          <w:sz w:val="26"/>
          <w:szCs w:val="26"/>
          <w:lang w:val="ro-RO"/>
        </w:rPr>
        <w:t xml:space="preserve">. </w:t>
      </w:r>
      <w:r w:rsidR="00A33C6C" w:rsidRPr="00CA6DD2">
        <w:rPr>
          <w:rFonts w:ascii="Times New Roman" w:hAnsi="Times New Roman" w:cs="Times New Roman"/>
          <w:sz w:val="26"/>
          <w:szCs w:val="26"/>
          <w:lang w:val="ro-RO"/>
        </w:rPr>
        <w:t xml:space="preserve">Totodată, Primăria </w:t>
      </w:r>
      <w:r w:rsidR="009661EA" w:rsidRPr="00CA6DD2">
        <w:rPr>
          <w:rFonts w:ascii="Times New Roman" w:hAnsi="Times New Roman" w:cs="Times New Roman"/>
          <w:sz w:val="26"/>
          <w:szCs w:val="26"/>
          <w:lang w:val="ro-RO"/>
        </w:rPr>
        <w:t xml:space="preserve">Municipiului Băileşti </w:t>
      </w:r>
      <w:r w:rsidR="00A33C6C" w:rsidRPr="00CA6DD2">
        <w:rPr>
          <w:rFonts w:ascii="Times New Roman" w:hAnsi="Times New Roman" w:cs="Times New Roman"/>
          <w:sz w:val="26"/>
          <w:szCs w:val="26"/>
          <w:lang w:val="ro-RO"/>
        </w:rPr>
        <w:t>a</w:t>
      </w:r>
      <w:r w:rsidRPr="00CA6DD2">
        <w:rPr>
          <w:rFonts w:ascii="Times New Roman" w:hAnsi="Times New Roman" w:cs="Times New Roman"/>
          <w:sz w:val="26"/>
          <w:szCs w:val="26"/>
          <w:lang w:val="ro-RO"/>
        </w:rPr>
        <w:t xml:space="preserve"> emis Certificatul de Urbanism de informare nr.</w:t>
      </w:r>
      <w:r w:rsidR="00186CC9" w:rsidRPr="00CA6DD2">
        <w:rPr>
          <w:rFonts w:ascii="Times New Roman" w:hAnsi="Times New Roman" w:cs="Times New Roman"/>
          <w:sz w:val="26"/>
          <w:szCs w:val="26"/>
          <w:lang w:val="ro-RO"/>
        </w:rPr>
        <w:t xml:space="preserve"> </w:t>
      </w:r>
      <w:r w:rsidR="009661EA" w:rsidRPr="00CA6DD2">
        <w:rPr>
          <w:rFonts w:ascii="Times New Roman" w:hAnsi="Times New Roman" w:cs="Times New Roman"/>
          <w:sz w:val="26"/>
          <w:szCs w:val="26"/>
          <w:lang w:val="ro-RO"/>
        </w:rPr>
        <w:t>114</w:t>
      </w:r>
      <w:r w:rsidRPr="00CA6DD2">
        <w:rPr>
          <w:rFonts w:ascii="Times New Roman" w:hAnsi="Times New Roman" w:cs="Times New Roman"/>
          <w:sz w:val="26"/>
          <w:szCs w:val="26"/>
          <w:lang w:val="ro-RO"/>
        </w:rPr>
        <w:t xml:space="preserve"> din </w:t>
      </w:r>
      <w:r w:rsidR="00A238A6" w:rsidRPr="00CA6DD2">
        <w:rPr>
          <w:rFonts w:ascii="Times New Roman" w:hAnsi="Times New Roman" w:cs="Times New Roman"/>
          <w:sz w:val="26"/>
          <w:szCs w:val="26"/>
          <w:lang w:val="ro-RO"/>
        </w:rPr>
        <w:t>data de</w:t>
      </w:r>
      <w:r w:rsidR="009661EA" w:rsidRPr="00CA6DD2">
        <w:rPr>
          <w:rFonts w:ascii="Times New Roman" w:hAnsi="Times New Roman" w:cs="Times New Roman"/>
          <w:sz w:val="26"/>
          <w:szCs w:val="26"/>
          <w:lang w:val="ro-RO"/>
        </w:rPr>
        <w:t xml:space="preserve"> 18.10.2021.</w:t>
      </w:r>
    </w:p>
    <w:p w:rsidR="00C135AB" w:rsidRPr="00CA6DD2" w:rsidRDefault="00BE3E73" w:rsidP="000B6DBB">
      <w:pPr>
        <w:autoSpaceDE w:val="0"/>
        <w:autoSpaceDN w:val="0"/>
        <w:adjustRightInd w:val="0"/>
        <w:spacing w:after="0" w:line="276" w:lineRule="auto"/>
        <w:ind w:firstLine="705"/>
        <w:jc w:val="both"/>
        <w:rPr>
          <w:rFonts w:ascii="Times New Roman" w:eastAsia="Times New Roman" w:hAnsi="Times New Roman" w:cs="Times New Roman"/>
          <w:sz w:val="26"/>
          <w:szCs w:val="26"/>
          <w:lang w:val="ro-RO"/>
        </w:rPr>
      </w:pPr>
      <w:r w:rsidRPr="00CA6DD2">
        <w:rPr>
          <w:rFonts w:ascii="Times New Roman" w:hAnsi="Times New Roman" w:cs="Times New Roman"/>
          <w:sz w:val="26"/>
          <w:szCs w:val="26"/>
          <w:lang w:val="ro-RO"/>
        </w:rPr>
        <w:t xml:space="preserve">Imobilul </w:t>
      </w:r>
      <w:r w:rsidR="00A33C6C" w:rsidRPr="00CA6DD2">
        <w:rPr>
          <w:rFonts w:ascii="Times New Roman" w:hAnsi="Times New Roman" w:cs="Times New Roman"/>
          <w:sz w:val="26"/>
          <w:szCs w:val="26"/>
          <w:lang w:val="ro-RO"/>
        </w:rPr>
        <w:t>s</w:t>
      </w:r>
      <w:r w:rsidRPr="00CA6DD2">
        <w:rPr>
          <w:rFonts w:ascii="Times New Roman" w:hAnsi="Times New Roman" w:cs="Times New Roman"/>
          <w:sz w:val="26"/>
          <w:szCs w:val="26"/>
          <w:lang w:val="ro-RO"/>
        </w:rPr>
        <w:t>e află</w:t>
      </w:r>
      <w:r w:rsidR="00842B81" w:rsidRPr="00CA6DD2">
        <w:rPr>
          <w:rFonts w:ascii="Times New Roman" w:hAnsi="Times New Roman" w:cs="Times New Roman"/>
          <w:sz w:val="26"/>
          <w:szCs w:val="26"/>
          <w:lang w:val="ro-RO"/>
        </w:rPr>
        <w:t xml:space="preserve"> în categoria de folosință ,,</w:t>
      </w:r>
      <w:r w:rsidR="00C135AB" w:rsidRPr="00CA6DD2">
        <w:rPr>
          <w:rFonts w:ascii="Times New Roman" w:hAnsi="Times New Roman" w:cs="Times New Roman"/>
          <w:sz w:val="26"/>
          <w:szCs w:val="26"/>
          <w:lang w:val="ro-RO"/>
        </w:rPr>
        <w:t>teren şi/sau construcţii</w:t>
      </w:r>
      <w:r w:rsidR="00842B81" w:rsidRPr="00CA6DD2">
        <w:rPr>
          <w:rFonts w:ascii="Times New Roman" w:hAnsi="Times New Roman" w:cs="Times New Roman"/>
          <w:sz w:val="26"/>
          <w:szCs w:val="26"/>
          <w:lang w:val="ro-RO"/>
        </w:rPr>
        <w:t>”</w:t>
      </w:r>
      <w:r w:rsidR="00A33C6C" w:rsidRPr="00CA6DD2">
        <w:rPr>
          <w:rFonts w:ascii="Times New Roman" w:hAnsi="Times New Roman" w:cs="Times New Roman"/>
          <w:sz w:val="26"/>
          <w:szCs w:val="26"/>
          <w:lang w:val="ro-RO"/>
        </w:rPr>
        <w:t>,</w:t>
      </w:r>
      <w:r w:rsidR="00C135AB" w:rsidRPr="00CA6DD2">
        <w:rPr>
          <w:rFonts w:ascii="Times New Roman" w:eastAsia="Times New Roman" w:hAnsi="Times New Roman" w:cs="Times New Roman"/>
          <w:sz w:val="26"/>
          <w:szCs w:val="26"/>
          <w:lang w:val="ro-RO"/>
        </w:rPr>
        <w:t xml:space="preserve"> </w:t>
      </w:r>
      <w:r w:rsidRPr="00CA6DD2">
        <w:rPr>
          <w:rFonts w:ascii="Times New Roman" w:hAnsi="Times New Roman" w:cs="Times New Roman"/>
          <w:sz w:val="26"/>
          <w:szCs w:val="26"/>
          <w:lang w:val="ro-RO"/>
        </w:rPr>
        <w:t xml:space="preserve">conform PUG aprobat cu Hotărârea Consiliului Local </w:t>
      </w:r>
      <w:r w:rsidR="009661EA" w:rsidRPr="00CA6DD2">
        <w:rPr>
          <w:rFonts w:ascii="Times New Roman" w:hAnsi="Times New Roman" w:cs="Times New Roman"/>
          <w:sz w:val="26"/>
          <w:szCs w:val="26"/>
          <w:lang w:val="ro-RO"/>
        </w:rPr>
        <w:t xml:space="preserve">Băileşti </w:t>
      </w:r>
      <w:r w:rsidRPr="00CA6DD2">
        <w:rPr>
          <w:rFonts w:ascii="Times New Roman" w:hAnsi="Times New Roman" w:cs="Times New Roman"/>
          <w:sz w:val="26"/>
          <w:szCs w:val="26"/>
          <w:lang w:val="ro-RO"/>
        </w:rPr>
        <w:t>nr.</w:t>
      </w:r>
      <w:r w:rsidR="00186CC9" w:rsidRPr="00CA6DD2">
        <w:rPr>
          <w:rFonts w:ascii="Times New Roman" w:hAnsi="Times New Roman" w:cs="Times New Roman"/>
          <w:sz w:val="26"/>
          <w:szCs w:val="26"/>
          <w:lang w:val="ro-RO"/>
        </w:rPr>
        <w:t xml:space="preserve">  </w:t>
      </w:r>
      <w:r w:rsidR="009661EA" w:rsidRPr="00CA6DD2">
        <w:rPr>
          <w:rFonts w:ascii="Times New Roman" w:hAnsi="Times New Roman" w:cs="Times New Roman"/>
          <w:sz w:val="26"/>
          <w:szCs w:val="26"/>
          <w:lang w:val="ro-RO"/>
        </w:rPr>
        <w:t>155/29.06.2018</w:t>
      </w:r>
      <w:r w:rsidR="00A33C6C" w:rsidRPr="00CA6DD2">
        <w:rPr>
          <w:rFonts w:ascii="Times New Roman" w:hAnsi="Times New Roman" w:cs="Times New Roman"/>
          <w:sz w:val="26"/>
          <w:szCs w:val="26"/>
          <w:lang w:val="ro-RO"/>
        </w:rPr>
        <w:t xml:space="preserve">, </w:t>
      </w:r>
      <w:r w:rsidR="00C135AB" w:rsidRPr="00CA6DD2">
        <w:rPr>
          <w:rFonts w:ascii="Times New Roman" w:hAnsi="Times New Roman" w:cs="Times New Roman"/>
          <w:sz w:val="26"/>
          <w:szCs w:val="26"/>
          <w:lang w:val="ro-RO"/>
        </w:rPr>
        <w:t xml:space="preserve"> situat în </w:t>
      </w:r>
      <w:r w:rsidR="00C135AB" w:rsidRPr="00CA6DD2">
        <w:rPr>
          <w:rFonts w:ascii="Times New Roman" w:eastAsia="Times New Roman" w:hAnsi="Times New Roman" w:cs="Times New Roman"/>
          <w:sz w:val="26"/>
          <w:szCs w:val="26"/>
          <w:lang w:val="ro-RO"/>
        </w:rPr>
        <w:t>UTR</w:t>
      </w:r>
      <w:r w:rsidR="00C135AB" w:rsidRPr="00CA6DD2">
        <w:rPr>
          <w:rFonts w:ascii="Times New Roman" w:eastAsia="Times New Roman" w:hAnsi="Times New Roman" w:cs="Times New Roman"/>
          <w:sz w:val="26"/>
          <w:szCs w:val="26"/>
          <w:lang w:val="ro-RO"/>
        </w:rPr>
        <w:tab/>
        <w:t xml:space="preserve">  L2</w:t>
      </w:r>
      <w:r w:rsidR="00297EFA" w:rsidRPr="00CA6DD2">
        <w:rPr>
          <w:rFonts w:ascii="Times New Roman" w:hAnsi="Times New Roman" w:cs="Times New Roman"/>
          <w:sz w:val="26"/>
          <w:szCs w:val="26"/>
          <w:lang w:val="ro-RO"/>
        </w:rPr>
        <w:t xml:space="preserve"> </w:t>
      </w:r>
      <w:r w:rsidR="00C650F2" w:rsidRPr="00CA6DD2">
        <w:rPr>
          <w:rFonts w:ascii="Times New Roman" w:hAnsi="Times New Roman" w:cs="Times New Roman"/>
          <w:sz w:val="26"/>
          <w:szCs w:val="26"/>
          <w:lang w:val="ro-RO"/>
        </w:rPr>
        <w:t xml:space="preserve">în </w:t>
      </w:r>
      <w:proofErr w:type="spellStart"/>
      <w:r w:rsidR="00C135AB" w:rsidRPr="00CA6DD2">
        <w:rPr>
          <w:rFonts w:ascii="Times New Roman" w:eastAsia="Times New Roman" w:hAnsi="Times New Roman" w:cs="Times New Roman"/>
          <w:sz w:val="26"/>
          <w:szCs w:val="26"/>
          <w:lang w:val="ro-RO"/>
        </w:rPr>
        <w:t>z</w:t>
      </w:r>
      <w:r w:rsidR="008B76E9" w:rsidRPr="00CA6DD2">
        <w:rPr>
          <w:rFonts w:ascii="Times New Roman" w:eastAsia="Times New Roman" w:hAnsi="Times New Roman" w:cs="Times New Roman"/>
          <w:sz w:val="26"/>
          <w:szCs w:val="26"/>
          <w:lang w:val="ro-RO"/>
        </w:rPr>
        <w:t>ona-</w:t>
      </w:r>
      <w:r w:rsidR="00C135AB" w:rsidRPr="00CA6DD2">
        <w:rPr>
          <w:rFonts w:ascii="Times New Roman" w:eastAsia="Times New Roman" w:hAnsi="Times New Roman" w:cs="Times New Roman"/>
          <w:sz w:val="26"/>
          <w:szCs w:val="26"/>
          <w:lang w:val="ro-RO"/>
        </w:rPr>
        <w:t>LMI</w:t>
      </w:r>
      <w:proofErr w:type="spellEnd"/>
      <w:r w:rsidR="00C135AB" w:rsidRPr="00CA6DD2">
        <w:rPr>
          <w:rFonts w:ascii="Times New Roman" w:eastAsia="Times New Roman" w:hAnsi="Times New Roman" w:cs="Times New Roman"/>
          <w:sz w:val="26"/>
          <w:szCs w:val="26"/>
          <w:lang w:val="ro-RO"/>
        </w:rPr>
        <w:t xml:space="preserve"> a Mun. </w:t>
      </w:r>
      <w:r w:rsidR="00C135AB" w:rsidRPr="00CA6DD2">
        <w:rPr>
          <w:rFonts w:ascii="Times New Roman" w:eastAsia="Times New Roman" w:hAnsi="Times New Roman" w:cs="Times New Roman"/>
          <w:sz w:val="26"/>
          <w:szCs w:val="26"/>
          <w:lang w:val="ro-RO"/>
        </w:rPr>
        <w:lastRenderedPageBreak/>
        <w:t xml:space="preserve">Băileşti.  </w:t>
      </w:r>
      <w:r w:rsidR="00747E67" w:rsidRPr="00CA6DD2">
        <w:rPr>
          <w:rFonts w:ascii="Times New Roman" w:eastAsia="Times New Roman" w:hAnsi="Times New Roman" w:cs="Times New Roman"/>
          <w:sz w:val="26"/>
          <w:szCs w:val="26"/>
          <w:lang w:val="ro-RO"/>
        </w:rPr>
        <w:t>- funcţ</w:t>
      </w:r>
      <w:r w:rsidR="008B76E9" w:rsidRPr="00CA6DD2">
        <w:rPr>
          <w:rFonts w:ascii="Times New Roman" w:eastAsia="Times New Roman" w:hAnsi="Times New Roman" w:cs="Times New Roman"/>
          <w:sz w:val="26"/>
          <w:szCs w:val="26"/>
          <w:lang w:val="ro-RO"/>
        </w:rPr>
        <w:t>iune dominantă locuințe și funcțiuni complementare</w:t>
      </w:r>
      <w:r w:rsidR="00842B81" w:rsidRPr="00CA6DD2">
        <w:rPr>
          <w:rFonts w:ascii="Times New Roman" w:hAnsi="Times New Roman" w:cs="Times New Roman"/>
          <w:sz w:val="26"/>
          <w:szCs w:val="26"/>
          <w:lang w:val="ro-RO"/>
        </w:rPr>
        <w:t xml:space="preserve">, </w:t>
      </w:r>
      <w:r w:rsidR="00C135AB" w:rsidRPr="00CA6DD2">
        <w:rPr>
          <w:rFonts w:ascii="Times New Roman" w:hAnsi="Times New Roman" w:cs="Times New Roman"/>
          <w:sz w:val="26"/>
          <w:szCs w:val="26"/>
          <w:lang w:val="ro-RO"/>
        </w:rPr>
        <w:t xml:space="preserve">construcţiile ce se pot executa pe acest amplasament sunt cu destinaţia de Instituţii şi Servicii Publice, </w:t>
      </w:r>
      <w:r w:rsidRPr="00CA6DD2">
        <w:rPr>
          <w:rFonts w:ascii="Times New Roman" w:hAnsi="Times New Roman" w:cs="Times New Roman"/>
          <w:sz w:val="26"/>
          <w:szCs w:val="26"/>
          <w:lang w:val="ro-RO"/>
        </w:rPr>
        <w:t xml:space="preserve"> </w:t>
      </w:r>
      <w:r w:rsidR="00C135AB" w:rsidRPr="00CA6DD2">
        <w:rPr>
          <w:rFonts w:ascii="Times New Roman" w:eastAsia="Times New Roman" w:hAnsi="Times New Roman" w:cs="Times New Roman"/>
          <w:sz w:val="26"/>
          <w:szCs w:val="26"/>
          <w:lang w:val="ro-RO"/>
        </w:rPr>
        <w:t>POT =45%; CUT=1,6</w:t>
      </w:r>
    </w:p>
    <w:p w:rsidR="009C13DA" w:rsidRPr="00CA6DD2" w:rsidRDefault="009C13DA" w:rsidP="00D05194">
      <w:pPr>
        <w:autoSpaceDE w:val="0"/>
        <w:autoSpaceDN w:val="0"/>
        <w:adjustRightInd w:val="0"/>
        <w:spacing w:after="0" w:line="276" w:lineRule="auto"/>
        <w:ind w:firstLine="705"/>
        <w:jc w:val="both"/>
        <w:rPr>
          <w:rFonts w:ascii="Times New Roman" w:eastAsia="Times New Roman" w:hAnsi="Times New Roman" w:cs="Times New Roman"/>
          <w:sz w:val="26"/>
          <w:szCs w:val="26"/>
          <w:lang w:val="ro-RO"/>
        </w:rPr>
      </w:pPr>
    </w:p>
    <w:p w:rsidR="00BE3E73" w:rsidRPr="00CA6DD2" w:rsidRDefault="00BE3E73" w:rsidP="00D05194">
      <w:pPr>
        <w:pStyle w:val="ListParagraph"/>
        <w:numPr>
          <w:ilvl w:val="0"/>
          <w:numId w:val="49"/>
        </w:numPr>
        <w:autoSpaceDE w:val="0"/>
        <w:autoSpaceDN w:val="0"/>
        <w:adjustRightInd w:val="0"/>
        <w:spacing w:after="0" w:line="276" w:lineRule="auto"/>
        <w:ind w:hanging="306"/>
        <w:jc w:val="both"/>
        <w:rPr>
          <w:rFonts w:ascii="Times New Roman" w:hAnsi="Times New Roman" w:cs="Times New Roman"/>
          <w:i/>
          <w:iCs/>
          <w:sz w:val="26"/>
          <w:szCs w:val="26"/>
        </w:rPr>
      </w:pPr>
      <w:proofErr w:type="spellStart"/>
      <w:r w:rsidRPr="00CA6DD2">
        <w:rPr>
          <w:rFonts w:ascii="Times New Roman" w:hAnsi="Times New Roman" w:cs="Times New Roman"/>
          <w:i/>
          <w:iCs/>
          <w:sz w:val="26"/>
          <w:szCs w:val="26"/>
        </w:rPr>
        <w:t>existenţa</w:t>
      </w:r>
      <w:proofErr w:type="spellEnd"/>
      <w:r w:rsidRPr="00CA6DD2">
        <w:rPr>
          <w:rFonts w:ascii="Times New Roman" w:hAnsi="Times New Roman" w:cs="Times New Roman"/>
          <w:i/>
          <w:iCs/>
          <w:sz w:val="26"/>
          <w:szCs w:val="26"/>
        </w:rPr>
        <w:t xml:space="preserve"> de </w:t>
      </w:r>
      <w:proofErr w:type="spellStart"/>
      <w:r w:rsidRPr="00CA6DD2">
        <w:rPr>
          <w:rFonts w:ascii="Times New Roman" w:hAnsi="Times New Roman" w:cs="Times New Roman"/>
          <w:i/>
          <w:iCs/>
          <w:sz w:val="26"/>
          <w:szCs w:val="26"/>
        </w:rPr>
        <w:t>monumente</w:t>
      </w:r>
      <w:proofErr w:type="spellEnd"/>
      <w:r w:rsidRPr="00CA6DD2">
        <w:rPr>
          <w:rFonts w:ascii="Times New Roman" w:hAnsi="Times New Roman" w:cs="Times New Roman"/>
          <w:i/>
          <w:iCs/>
          <w:sz w:val="26"/>
          <w:szCs w:val="26"/>
        </w:rPr>
        <w:t xml:space="preserve"> </w:t>
      </w:r>
      <w:proofErr w:type="spellStart"/>
      <w:r w:rsidRPr="00CA6DD2">
        <w:rPr>
          <w:rFonts w:ascii="Times New Roman" w:hAnsi="Times New Roman" w:cs="Times New Roman"/>
          <w:i/>
          <w:iCs/>
          <w:sz w:val="26"/>
          <w:szCs w:val="26"/>
        </w:rPr>
        <w:t>istorice</w:t>
      </w:r>
      <w:proofErr w:type="spellEnd"/>
      <w:r w:rsidRPr="00CA6DD2">
        <w:rPr>
          <w:rFonts w:ascii="Times New Roman" w:hAnsi="Times New Roman" w:cs="Times New Roman"/>
          <w:i/>
          <w:iCs/>
          <w:sz w:val="26"/>
          <w:szCs w:val="26"/>
        </w:rPr>
        <w:t>/de arhitectură sau situri arheologice pe amplasament sau în zona imediat învecinată; existenţa condiţionărilor specifice în cazul existenţei unor zone protejate</w:t>
      </w:r>
      <w:r w:rsidR="00056BE2" w:rsidRPr="00CA6DD2">
        <w:rPr>
          <w:rFonts w:ascii="Times New Roman" w:hAnsi="Times New Roman" w:cs="Times New Roman"/>
          <w:i/>
          <w:iCs/>
          <w:sz w:val="26"/>
          <w:szCs w:val="26"/>
        </w:rPr>
        <w:t>:</w:t>
      </w:r>
    </w:p>
    <w:p w:rsidR="00092B51" w:rsidRPr="00CA6DD2" w:rsidRDefault="00150210" w:rsidP="00D05194">
      <w:pPr>
        <w:pStyle w:val="BodyTextIndent"/>
        <w:spacing w:line="276" w:lineRule="auto"/>
        <w:ind w:left="270" w:firstLine="720"/>
        <w:jc w:val="both"/>
        <w:rPr>
          <w:sz w:val="26"/>
          <w:szCs w:val="26"/>
        </w:rPr>
      </w:pPr>
      <w:r w:rsidRPr="00CA6DD2">
        <w:rPr>
          <w:sz w:val="26"/>
          <w:szCs w:val="26"/>
        </w:rPr>
        <w:t>Pe amplasament sau in zona imediat învecinată nu există monumente istorice/de arhitectura sau situri arheologice.</w:t>
      </w:r>
    </w:p>
    <w:p w:rsidR="00056BE2" w:rsidRPr="00CA6DD2" w:rsidRDefault="00056BE2" w:rsidP="00D05194">
      <w:pPr>
        <w:pStyle w:val="ListParagraph"/>
        <w:spacing w:after="0" w:line="276" w:lineRule="auto"/>
        <w:ind w:left="375"/>
        <w:jc w:val="both"/>
        <w:rPr>
          <w:rFonts w:ascii="Times New Roman" w:hAnsi="Times New Roman" w:cs="Times New Roman"/>
          <w:sz w:val="26"/>
          <w:szCs w:val="26"/>
          <w:lang w:val="ro-RO"/>
        </w:rPr>
      </w:pPr>
    </w:p>
    <w:p w:rsidR="00923C66" w:rsidRPr="00CA6DD2" w:rsidRDefault="00923C66" w:rsidP="00D05194">
      <w:pPr>
        <w:pStyle w:val="ListParagraph"/>
        <w:numPr>
          <w:ilvl w:val="0"/>
          <w:numId w:val="4"/>
        </w:numPr>
        <w:spacing w:line="276" w:lineRule="auto"/>
        <w:ind w:left="630"/>
        <w:jc w:val="both"/>
        <w:rPr>
          <w:rFonts w:ascii="Times New Roman" w:hAnsi="Times New Roman" w:cs="Times New Roman"/>
          <w:b/>
          <w:i/>
          <w:iCs/>
          <w:sz w:val="26"/>
          <w:szCs w:val="26"/>
          <w:lang w:val="ro-RO"/>
        </w:rPr>
      </w:pPr>
      <w:r w:rsidRPr="00CA6DD2">
        <w:rPr>
          <w:rFonts w:ascii="Times New Roman" w:hAnsi="Times New Roman" w:cs="Times New Roman"/>
          <w:b/>
          <w:i/>
          <w:iCs/>
          <w:sz w:val="26"/>
          <w:szCs w:val="26"/>
          <w:lang w:val="ro-RO"/>
        </w:rPr>
        <w:t>Descrierea succintă a obiectivului de investiţii propus, din punct de vedere tehnic şi funcţional:</w:t>
      </w:r>
    </w:p>
    <w:p w:rsidR="00923C66" w:rsidRPr="00CA6DD2" w:rsidRDefault="00923C66" w:rsidP="00D05194">
      <w:pPr>
        <w:pStyle w:val="ListParagraph"/>
        <w:numPr>
          <w:ilvl w:val="0"/>
          <w:numId w:val="45"/>
        </w:numPr>
        <w:spacing w:after="0" w:line="276" w:lineRule="auto"/>
        <w:ind w:left="1530" w:hanging="450"/>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destinaţie şi funcţiuni</w:t>
      </w:r>
      <w:r w:rsidRPr="00CA6DD2">
        <w:rPr>
          <w:rFonts w:ascii="Times New Roman" w:hAnsi="Times New Roman" w:cs="Times New Roman"/>
          <w:sz w:val="26"/>
          <w:szCs w:val="26"/>
          <w:lang w:val="ro-RO"/>
        </w:rPr>
        <w:t>:</w:t>
      </w:r>
    </w:p>
    <w:p w:rsidR="007A2696" w:rsidRPr="00CA6DD2" w:rsidRDefault="007A2696" w:rsidP="00D05194">
      <w:pPr>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009C13DA" w:rsidRPr="00CA6DD2">
        <w:rPr>
          <w:rFonts w:ascii="Times New Roman" w:hAnsi="Times New Roman" w:cs="Times New Roman"/>
          <w:sz w:val="26"/>
          <w:szCs w:val="26"/>
          <w:lang w:val="ro-RO"/>
        </w:rPr>
        <w:tab/>
      </w:r>
      <w:r w:rsidR="00150210" w:rsidRPr="00CA6DD2">
        <w:rPr>
          <w:rFonts w:ascii="Times New Roman" w:hAnsi="Times New Roman" w:cs="Times New Roman"/>
          <w:sz w:val="26"/>
          <w:szCs w:val="26"/>
          <w:lang w:val="ro-RO"/>
        </w:rPr>
        <w:t>Noua clădire va avea destinația de</w:t>
      </w:r>
      <w:r w:rsidR="00A238A6" w:rsidRPr="00CA6DD2">
        <w:rPr>
          <w:rFonts w:ascii="Times New Roman" w:hAnsi="Times New Roman" w:cs="Times New Roman"/>
          <w:sz w:val="26"/>
          <w:szCs w:val="26"/>
        </w:rPr>
        <w:t xml:space="preserve"> </w:t>
      </w:r>
      <w:r w:rsidR="00A238A6" w:rsidRPr="00CA6DD2">
        <w:rPr>
          <w:rFonts w:ascii="Times New Roman" w:hAnsi="Times New Roman" w:cs="Times New Roman"/>
          <w:sz w:val="26"/>
          <w:szCs w:val="26"/>
          <w:lang w:val="ro-RO"/>
        </w:rPr>
        <w:t xml:space="preserve">Secție </w:t>
      </w:r>
      <w:r w:rsidR="009C13DA" w:rsidRPr="00CA6DD2">
        <w:rPr>
          <w:rFonts w:ascii="Times New Roman" w:hAnsi="Times New Roman" w:cs="Times New Roman"/>
          <w:sz w:val="26"/>
          <w:szCs w:val="26"/>
          <w:lang w:val="ro-RO"/>
        </w:rPr>
        <w:t>de Pompieri</w:t>
      </w:r>
      <w:r w:rsidR="00A238A6" w:rsidRPr="00CA6DD2">
        <w:rPr>
          <w:rFonts w:ascii="Times New Roman" w:hAnsi="Times New Roman" w:cs="Times New Roman"/>
          <w:sz w:val="26"/>
          <w:szCs w:val="26"/>
          <w:lang w:val="ro-RO"/>
        </w:rPr>
        <w:t xml:space="preserve">, </w:t>
      </w:r>
      <w:r w:rsidR="00150210" w:rsidRPr="00CA6DD2">
        <w:rPr>
          <w:rFonts w:ascii="Times New Roman" w:hAnsi="Times New Roman" w:cs="Times New Roman"/>
          <w:sz w:val="26"/>
          <w:szCs w:val="26"/>
          <w:lang w:val="ro-RO"/>
        </w:rPr>
        <w:t>– pavilion administrativ, asigurând toate facilitatile necesare pentru funcționarea unei subunități de intervenție, în cadrul căreia se vor realiza condițiile necesare pentru pregătirea populației din zonă pentru a putea raspunde la diverse tipuri de risc.</w:t>
      </w:r>
      <w:r w:rsidR="000B2E98" w:rsidRPr="00CA6DD2">
        <w:rPr>
          <w:rFonts w:ascii="Times New Roman" w:hAnsi="Times New Roman" w:cs="Times New Roman"/>
          <w:sz w:val="26"/>
          <w:szCs w:val="26"/>
          <w:lang w:val="ro-RO"/>
        </w:rPr>
        <w:t xml:space="preserve"> Garajul care se prevede lângă sediul administrativ va cuprinde </w:t>
      </w:r>
      <w:r w:rsidR="009C13DA" w:rsidRPr="00CA6DD2">
        <w:rPr>
          <w:rFonts w:ascii="Times New Roman" w:hAnsi="Times New Roman" w:cs="Times New Roman"/>
          <w:sz w:val="26"/>
          <w:szCs w:val="26"/>
          <w:lang w:val="ro-RO"/>
        </w:rPr>
        <w:t>4</w:t>
      </w:r>
      <w:r w:rsidR="00F57F1B" w:rsidRPr="00CA6DD2">
        <w:rPr>
          <w:rFonts w:ascii="Times New Roman" w:hAnsi="Times New Roman" w:cs="Times New Roman"/>
          <w:sz w:val="26"/>
          <w:szCs w:val="26"/>
          <w:lang w:val="ro-RO"/>
        </w:rPr>
        <w:t xml:space="preserve"> boxe, cu posibilitatea gararii a câte două autospeciale la fiecare travee </w:t>
      </w:r>
      <w:r w:rsidR="0002172F" w:rsidRPr="00CA6DD2">
        <w:rPr>
          <w:rFonts w:ascii="Times New Roman" w:hAnsi="Times New Roman" w:cs="Times New Roman"/>
          <w:sz w:val="26"/>
          <w:szCs w:val="26"/>
          <w:lang w:val="ro-RO"/>
        </w:rPr>
        <w:t>î</w:t>
      </w:r>
      <w:r w:rsidR="00F57F1B" w:rsidRPr="00CA6DD2">
        <w:rPr>
          <w:rFonts w:ascii="Times New Roman" w:hAnsi="Times New Roman" w:cs="Times New Roman"/>
          <w:sz w:val="26"/>
          <w:szCs w:val="26"/>
          <w:lang w:val="ro-RO"/>
        </w:rPr>
        <w:t>n parte</w:t>
      </w:r>
    </w:p>
    <w:p w:rsidR="00F25CFB" w:rsidRPr="00CA6DD2" w:rsidRDefault="009E4758" w:rsidP="00D05194">
      <w:pPr>
        <w:shd w:val="clear" w:color="auto" w:fill="FFFFFF"/>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r w:rsidRPr="00CA6DD2">
        <w:rPr>
          <w:rFonts w:ascii="Times New Roman" w:hAnsi="Times New Roman" w:cs="Times New Roman"/>
          <w:sz w:val="26"/>
          <w:szCs w:val="26"/>
          <w:lang w:val="ro-RO"/>
        </w:rPr>
        <w:tab/>
      </w:r>
    </w:p>
    <w:p w:rsidR="009E4758" w:rsidRPr="00CA6DD2" w:rsidRDefault="009E4758" w:rsidP="00D05194">
      <w:pPr>
        <w:shd w:val="clear" w:color="auto" w:fill="FFFFFF"/>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Clădirea nou propusă va corspunde următoarelor funcțiuni:</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Pentru realizarea noii clădiri se propun următoarele lucrări/spații: </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spații tehnice, spații aferente funcționării SMURD, bucătărie, sală de mese, grupuri sanitare, grup sanitar persoane cu dizabilități, dormitoare, magazii;</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zone noi pietonale aferente noii construcții;</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amenajări exterioare.</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Spații destinat</w:t>
      </w:r>
      <w:r w:rsidR="009855CF" w:rsidRPr="00CA6DD2">
        <w:rPr>
          <w:rFonts w:ascii="Times New Roman" w:hAnsi="Times New Roman" w:cs="Times New Roman"/>
          <w:sz w:val="26"/>
          <w:szCs w:val="26"/>
          <w:lang w:val="ro-RO"/>
        </w:rPr>
        <w:t>e pentru personalul din cadrul secţiei</w:t>
      </w:r>
      <w:r w:rsidRPr="00CA6DD2">
        <w:rPr>
          <w:rFonts w:ascii="Times New Roman" w:hAnsi="Times New Roman" w:cs="Times New Roman"/>
          <w:sz w:val="26"/>
          <w:szCs w:val="26"/>
          <w:lang w:val="ro-RO"/>
        </w:rPr>
        <w:t xml:space="preserve"> de pompieri:</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Sală de mese cu zonă de oficiu cu blat de bucătărie prevăzut cu aragaz (sau plită si cuptor incorporabile), mașină de spălat vase (opțional), frigider, microunde;</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Cameră de studii (care poate fi adiacentă sălii de mese);</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Sală multifuncțională pentru 33 de persoane (suprafață aproximativă </w:t>
      </w:r>
      <w:r w:rsidR="00A238A6" w:rsidRPr="00CA6DD2">
        <w:rPr>
          <w:rFonts w:ascii="Times New Roman" w:hAnsi="Times New Roman" w:cs="Times New Roman"/>
          <w:sz w:val="26"/>
          <w:szCs w:val="26"/>
          <w:lang w:val="ro-RO"/>
        </w:rPr>
        <w:t>55</w:t>
      </w:r>
      <w:r w:rsidRPr="00CA6DD2">
        <w:rPr>
          <w:rFonts w:ascii="Times New Roman" w:hAnsi="Times New Roman" w:cs="Times New Roman"/>
          <w:sz w:val="26"/>
          <w:szCs w:val="26"/>
          <w:lang w:val="ro-RO"/>
        </w:rPr>
        <w:t xml:space="preserve"> mp);</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Sală gimnastică (cu aparate, suprafață </w:t>
      </w:r>
      <w:r w:rsidR="00A238A6" w:rsidRPr="00CA6DD2">
        <w:rPr>
          <w:rFonts w:ascii="Times New Roman" w:hAnsi="Times New Roman" w:cs="Times New Roman"/>
          <w:sz w:val="26"/>
          <w:szCs w:val="26"/>
          <w:lang w:val="ro-RO"/>
        </w:rPr>
        <w:t>3</w:t>
      </w:r>
      <w:r w:rsidRPr="00CA6DD2">
        <w:rPr>
          <w:rFonts w:ascii="Times New Roman" w:hAnsi="Times New Roman" w:cs="Times New Roman"/>
          <w:sz w:val="26"/>
          <w:szCs w:val="26"/>
          <w:lang w:val="ro-RO"/>
        </w:rPr>
        <w:t>0-60mp)</w:t>
      </w:r>
    </w:p>
    <w:p w:rsidR="00F57F1B" w:rsidRPr="00CA6DD2" w:rsidRDefault="00F57F1B"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Cerințe Birouri:</w:t>
      </w:r>
    </w:p>
    <w:p w:rsidR="00F57F1B" w:rsidRPr="00CA6DD2" w:rsidRDefault="00F57F1B"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Birou comandant subunitate care să cuprindă eventual antecameră și grup sanitar propriu cu duș;</w:t>
      </w:r>
    </w:p>
    <w:p w:rsidR="00F57F1B" w:rsidRPr="00CA6DD2" w:rsidRDefault="00F57F1B"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Birou locțiitor comandant de subunitate;</w:t>
      </w:r>
    </w:p>
    <w:p w:rsidR="00F57F1B" w:rsidRPr="00CA6DD2" w:rsidRDefault="00F57F1B"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Birou administrativ și tehnic( birou subofițer administrativ + maistru militar tehnic);</w:t>
      </w:r>
    </w:p>
    <w:p w:rsidR="00F57F1B" w:rsidRPr="00CA6DD2" w:rsidRDefault="00F57F1B"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Șef GIS ( gardă de intervenție și stingere) și ofițer de serviciu;</w:t>
      </w:r>
    </w:p>
    <w:p w:rsidR="00F57F1B" w:rsidRPr="00CA6DD2" w:rsidRDefault="00F57F1B"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Dispecerat in care se va amplasa și centrala de detecție. Separarea acestei încăperi de restul construcției se va face prin pereți și planșeu EI/REI 60 și ușă EI2-30-C. Se va evita traversarea acestei încăperi de către conducte ale instalațiilor utilitare.</w:t>
      </w:r>
    </w:p>
    <w:p w:rsidR="00F57F1B" w:rsidRPr="00CA6DD2" w:rsidRDefault="00F57F1B"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Calculul suprafețelor folosite pentru birouri se va face în funcție de suprafața medie de 5mp/persoană, iar in  cazul posturilor care utilizează calculatoare, planșete sau aparatură specific va fi de 6mp/persoană.</w:t>
      </w:r>
    </w:p>
    <w:p w:rsidR="00F57F1B" w:rsidRPr="00CA6DD2" w:rsidRDefault="00F57F1B"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Pentru birourile personalului cu funcție de conducere (comandant, locțiitor, sef GIS, ofițer de serviciu) nu este necesar a se respecta suprafața minima /persoană.</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Alte spații social administrative:</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lastRenderedPageBreak/>
        <w:t>Dormitoare 4-5 paturi (suprafețe aproximative 26-29 mp fiecare) în funcție de personalul alocat pe schimb;</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Minim un dormitor va fi alocat pentru SMURD;</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Grupuri sanitare femei/bărbați;</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Grup sanitar persoane cu dizabilități;</w:t>
      </w:r>
    </w:p>
    <w:p w:rsidR="00150210"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Vestiar bărbați (numărul dulapurilor se alocă în funcție de estimarea personalului maxim total), spații adiacente cu dușuri (minim 3 dușuri), un wc , pisoare, lavoare;</w:t>
      </w:r>
    </w:p>
    <w:p w:rsidR="00B03A7D" w:rsidRPr="00CA6DD2" w:rsidRDefault="00150210" w:rsidP="00D05194">
      <w:pPr>
        <w:pStyle w:val="ListParagraph"/>
        <w:numPr>
          <w:ilvl w:val="0"/>
          <w:numId w:val="18"/>
        </w:numPr>
        <w:tabs>
          <w:tab w:val="left" w:pos="1890"/>
        </w:tabs>
        <w:spacing w:after="0" w:line="276" w:lineRule="auto"/>
        <w:ind w:left="117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Vestiar femei (număr de locuri în funcție de numărul de personal desemnat) cu spațiu adiacent cuprinzând 1 wc, 2 dușuri, lavoare.</w:t>
      </w:r>
    </w:p>
    <w:p w:rsidR="00B03A7D" w:rsidRPr="00CA6DD2" w:rsidRDefault="00B03A7D" w:rsidP="00D05194">
      <w:pPr>
        <w:numPr>
          <w:ilvl w:val="0"/>
          <w:numId w:val="40"/>
        </w:numPr>
        <w:autoSpaceDE w:val="0"/>
        <w:autoSpaceDN w:val="0"/>
        <w:adjustRightInd w:val="0"/>
        <w:spacing w:after="0" w:line="276" w:lineRule="auto"/>
        <w:jc w:val="both"/>
        <w:rPr>
          <w:rFonts w:ascii="Times New Roman" w:hAnsi="Times New Roman" w:cs="Times New Roman"/>
          <w:sz w:val="26"/>
          <w:szCs w:val="26"/>
        </w:rPr>
      </w:pPr>
      <w:proofErr w:type="spellStart"/>
      <w:r w:rsidRPr="00CA6DD2">
        <w:rPr>
          <w:rFonts w:ascii="Times New Roman" w:eastAsia="Times New Roman" w:hAnsi="Times New Roman" w:cs="Times New Roman"/>
          <w:sz w:val="26"/>
          <w:szCs w:val="26"/>
          <w:u w:val="single"/>
          <w:lang w:val="en-GB"/>
        </w:rPr>
        <w:t>Infrastructură</w:t>
      </w:r>
      <w:proofErr w:type="spellEnd"/>
      <w:r w:rsidRPr="00CA6DD2">
        <w:rPr>
          <w:rFonts w:ascii="Times New Roman" w:eastAsia="Times New Roman" w:hAnsi="Times New Roman" w:cs="Times New Roman"/>
          <w:sz w:val="26"/>
          <w:szCs w:val="26"/>
          <w:u w:val="single"/>
          <w:lang w:val="en-GB"/>
        </w:rPr>
        <w:t xml:space="preserve"> </w:t>
      </w:r>
      <w:proofErr w:type="spellStart"/>
      <w:r w:rsidRPr="00CA6DD2">
        <w:rPr>
          <w:rFonts w:ascii="Times New Roman" w:eastAsia="Times New Roman" w:hAnsi="Times New Roman" w:cs="Times New Roman"/>
          <w:sz w:val="26"/>
          <w:szCs w:val="26"/>
          <w:u w:val="single"/>
          <w:lang w:val="en-GB"/>
        </w:rPr>
        <w:t>pentru</w:t>
      </w:r>
      <w:proofErr w:type="spellEnd"/>
      <w:r w:rsidRPr="00CA6DD2">
        <w:rPr>
          <w:rFonts w:ascii="Times New Roman" w:eastAsia="Times New Roman" w:hAnsi="Times New Roman" w:cs="Times New Roman"/>
          <w:sz w:val="26"/>
          <w:szCs w:val="26"/>
          <w:u w:val="single"/>
          <w:lang w:val="en-GB"/>
        </w:rPr>
        <w:t xml:space="preserve"> </w:t>
      </w:r>
      <w:proofErr w:type="spellStart"/>
      <w:r w:rsidRPr="00CA6DD2">
        <w:rPr>
          <w:rFonts w:ascii="Times New Roman" w:eastAsia="Times New Roman" w:hAnsi="Times New Roman" w:cs="Times New Roman"/>
          <w:sz w:val="26"/>
          <w:szCs w:val="26"/>
          <w:u w:val="single"/>
          <w:lang w:val="en-GB"/>
        </w:rPr>
        <w:t>asigurarea</w:t>
      </w:r>
      <w:proofErr w:type="spellEnd"/>
      <w:r w:rsidRPr="00CA6DD2">
        <w:rPr>
          <w:rFonts w:ascii="Times New Roman" w:eastAsia="Times New Roman" w:hAnsi="Times New Roman" w:cs="Times New Roman"/>
          <w:sz w:val="26"/>
          <w:szCs w:val="26"/>
          <w:u w:val="single"/>
          <w:lang w:val="en-GB"/>
        </w:rPr>
        <w:t xml:space="preserve"> </w:t>
      </w:r>
      <w:proofErr w:type="spellStart"/>
      <w:r w:rsidRPr="00CA6DD2">
        <w:rPr>
          <w:rFonts w:ascii="Times New Roman" w:eastAsia="Times New Roman" w:hAnsi="Times New Roman" w:cs="Times New Roman"/>
          <w:sz w:val="26"/>
          <w:szCs w:val="26"/>
          <w:u w:val="single"/>
          <w:lang w:val="en-GB"/>
        </w:rPr>
        <w:t>facilităților</w:t>
      </w:r>
      <w:proofErr w:type="spellEnd"/>
      <w:r w:rsidRPr="00CA6DD2">
        <w:rPr>
          <w:rFonts w:ascii="Times New Roman" w:eastAsia="Times New Roman" w:hAnsi="Times New Roman" w:cs="Times New Roman"/>
          <w:sz w:val="26"/>
          <w:szCs w:val="26"/>
          <w:u w:val="single"/>
          <w:lang w:val="en-GB"/>
        </w:rPr>
        <w:t xml:space="preserve"> de </w:t>
      </w:r>
      <w:proofErr w:type="spellStart"/>
      <w:r w:rsidRPr="00CA6DD2">
        <w:rPr>
          <w:rFonts w:ascii="Times New Roman" w:eastAsia="Times New Roman" w:hAnsi="Times New Roman" w:cs="Times New Roman"/>
          <w:sz w:val="26"/>
          <w:szCs w:val="26"/>
          <w:u w:val="single"/>
          <w:lang w:val="en-GB"/>
        </w:rPr>
        <w:t>comunicații</w:t>
      </w:r>
      <w:proofErr w:type="spellEnd"/>
      <w:r w:rsidRPr="00CA6DD2">
        <w:rPr>
          <w:rFonts w:ascii="Times New Roman" w:eastAsia="Times New Roman" w:hAnsi="Times New Roman" w:cs="Times New Roman"/>
          <w:sz w:val="26"/>
          <w:szCs w:val="26"/>
          <w:u w:val="single"/>
          <w:lang w:val="en-GB"/>
        </w:rPr>
        <w:t xml:space="preserve"> (</w:t>
      </w:r>
      <w:proofErr w:type="spellStart"/>
      <w:r w:rsidRPr="00CA6DD2">
        <w:rPr>
          <w:rFonts w:ascii="Times New Roman" w:eastAsia="Times New Roman" w:hAnsi="Times New Roman" w:cs="Times New Roman"/>
          <w:sz w:val="26"/>
          <w:szCs w:val="26"/>
          <w:u w:val="single"/>
          <w:lang w:val="en-GB"/>
        </w:rPr>
        <w:t>pilonet</w:t>
      </w:r>
      <w:proofErr w:type="spellEnd"/>
      <w:r w:rsidRPr="00CA6DD2">
        <w:rPr>
          <w:rFonts w:ascii="Times New Roman" w:eastAsia="Times New Roman" w:hAnsi="Times New Roman" w:cs="Times New Roman"/>
          <w:sz w:val="26"/>
          <w:szCs w:val="26"/>
          <w:u w:val="single"/>
          <w:lang w:val="en-GB"/>
        </w:rPr>
        <w:t xml:space="preserve">/turn de </w:t>
      </w:r>
      <w:proofErr w:type="spellStart"/>
      <w:r w:rsidRPr="00CA6DD2">
        <w:rPr>
          <w:rFonts w:ascii="Times New Roman" w:eastAsia="Times New Roman" w:hAnsi="Times New Roman" w:cs="Times New Roman"/>
          <w:sz w:val="26"/>
          <w:szCs w:val="26"/>
          <w:u w:val="single"/>
          <w:lang w:val="en-GB"/>
        </w:rPr>
        <w:t>comunicații</w:t>
      </w:r>
      <w:proofErr w:type="spellEnd"/>
      <w:r w:rsidRPr="00CA6DD2">
        <w:rPr>
          <w:rFonts w:ascii="Times New Roman" w:eastAsia="Times New Roman" w:hAnsi="Times New Roman" w:cs="Times New Roman"/>
          <w:sz w:val="26"/>
          <w:szCs w:val="26"/>
          <w:u w:val="single"/>
          <w:lang w:val="en-GB"/>
        </w:rPr>
        <w:t>)</w:t>
      </w:r>
    </w:p>
    <w:p w:rsidR="00D7067D" w:rsidRPr="00CA6DD2" w:rsidRDefault="00D7067D" w:rsidP="00D05194">
      <w:pPr>
        <w:tabs>
          <w:tab w:val="left" w:pos="1890"/>
        </w:tabs>
        <w:spacing w:after="0" w:line="276" w:lineRule="auto"/>
        <w:jc w:val="both"/>
        <w:rPr>
          <w:rFonts w:ascii="Times New Roman" w:hAnsi="Times New Roman" w:cs="Times New Roman"/>
          <w:sz w:val="26"/>
          <w:szCs w:val="26"/>
          <w:lang w:val="ro-RO"/>
        </w:rPr>
      </w:pPr>
    </w:p>
    <w:p w:rsidR="00150210" w:rsidRPr="00CA6DD2" w:rsidRDefault="00150210" w:rsidP="00D05194">
      <w:pPr>
        <w:pStyle w:val="ListParagraph"/>
        <w:tabs>
          <w:tab w:val="left" w:pos="1890"/>
        </w:tabs>
        <w:spacing w:after="0" w:line="276" w:lineRule="auto"/>
        <w:ind w:left="990"/>
        <w:jc w:val="both"/>
        <w:rPr>
          <w:rFonts w:ascii="Times New Roman" w:hAnsi="Times New Roman" w:cs="Times New Roman"/>
          <w:sz w:val="26"/>
          <w:szCs w:val="26"/>
          <w:u w:val="single"/>
          <w:lang w:val="ro-RO"/>
        </w:rPr>
      </w:pPr>
      <w:r w:rsidRPr="00CA6DD2">
        <w:rPr>
          <w:rFonts w:ascii="Times New Roman" w:hAnsi="Times New Roman" w:cs="Times New Roman"/>
          <w:sz w:val="26"/>
          <w:szCs w:val="26"/>
          <w:u w:val="single"/>
          <w:lang w:val="ro-RO"/>
        </w:rPr>
        <w:t>Spații tehnice, de depozitare si pentru curățenie</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Spații tehnice:</w:t>
      </w:r>
    </w:p>
    <w:p w:rsidR="00B03A7D" w:rsidRPr="00CA6DD2" w:rsidRDefault="00B03A7D"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proofErr w:type="spellStart"/>
      <w:r w:rsidRPr="00CA6DD2">
        <w:rPr>
          <w:rFonts w:ascii="Times New Roman" w:hAnsi="Times New Roman" w:cs="Times New Roman"/>
          <w:sz w:val="26"/>
          <w:szCs w:val="26"/>
        </w:rPr>
        <w:t>Cameră</w:t>
      </w:r>
      <w:proofErr w:type="spellEnd"/>
      <w:r w:rsidRPr="00CA6DD2">
        <w:rPr>
          <w:rFonts w:ascii="Times New Roman" w:hAnsi="Times New Roman" w:cs="Times New Roman"/>
          <w:sz w:val="26"/>
          <w:szCs w:val="26"/>
        </w:rPr>
        <w:t xml:space="preserve"> </w:t>
      </w:r>
      <w:proofErr w:type="spellStart"/>
      <w:r w:rsidRPr="00CA6DD2">
        <w:rPr>
          <w:rFonts w:ascii="Times New Roman" w:hAnsi="Times New Roman" w:cs="Times New Roman"/>
          <w:sz w:val="26"/>
          <w:szCs w:val="26"/>
        </w:rPr>
        <w:t>tehnică</w:t>
      </w:r>
      <w:proofErr w:type="spellEnd"/>
      <w:r w:rsidRPr="00CA6DD2">
        <w:rPr>
          <w:rFonts w:ascii="Times New Roman" w:hAnsi="Times New Roman" w:cs="Times New Roman"/>
          <w:sz w:val="26"/>
          <w:szCs w:val="26"/>
        </w:rPr>
        <w:t xml:space="preserve"> </w:t>
      </w:r>
      <w:proofErr w:type="spellStart"/>
      <w:r w:rsidRPr="00CA6DD2">
        <w:rPr>
          <w:rFonts w:ascii="Times New Roman" w:hAnsi="Times New Roman" w:cs="Times New Roman"/>
          <w:sz w:val="26"/>
          <w:szCs w:val="26"/>
        </w:rPr>
        <w:t>echipamente</w:t>
      </w:r>
      <w:proofErr w:type="spellEnd"/>
      <w:r w:rsidRPr="00CA6DD2">
        <w:rPr>
          <w:rFonts w:ascii="Times New Roman" w:hAnsi="Times New Roman" w:cs="Times New Roman"/>
          <w:sz w:val="26"/>
          <w:szCs w:val="26"/>
        </w:rPr>
        <w:t xml:space="preserve"> de </w:t>
      </w:r>
      <w:proofErr w:type="spellStart"/>
      <w:r w:rsidRPr="00CA6DD2">
        <w:rPr>
          <w:rFonts w:ascii="Times New Roman" w:hAnsi="Times New Roman" w:cs="Times New Roman"/>
          <w:sz w:val="26"/>
          <w:szCs w:val="26"/>
        </w:rPr>
        <w:t>comunicații</w:t>
      </w:r>
      <w:proofErr w:type="spellEnd"/>
      <w:r w:rsidRPr="00CA6DD2">
        <w:rPr>
          <w:rFonts w:ascii="Times New Roman" w:hAnsi="Times New Roman" w:cs="Times New Roman"/>
          <w:sz w:val="26"/>
          <w:szCs w:val="26"/>
        </w:rPr>
        <w:t xml:space="preserve"> (minim 12 </w:t>
      </w:r>
      <w:proofErr w:type="spellStart"/>
      <w:r w:rsidRPr="00CA6DD2">
        <w:rPr>
          <w:rFonts w:ascii="Times New Roman" w:hAnsi="Times New Roman" w:cs="Times New Roman"/>
          <w:sz w:val="26"/>
          <w:szCs w:val="26"/>
        </w:rPr>
        <w:t>mp</w:t>
      </w:r>
      <w:proofErr w:type="spellEnd"/>
      <w:r w:rsidRPr="00CA6DD2">
        <w:rPr>
          <w:rFonts w:ascii="Times New Roman" w:hAnsi="Times New Roman" w:cs="Times New Roman"/>
          <w:sz w:val="26"/>
          <w:szCs w:val="26"/>
        </w:rPr>
        <w:t xml:space="preserve">), </w:t>
      </w:r>
      <w:proofErr w:type="spellStart"/>
      <w:r w:rsidRPr="00CA6DD2">
        <w:rPr>
          <w:rFonts w:ascii="Times New Roman" w:hAnsi="Times New Roman" w:cs="Times New Roman"/>
          <w:sz w:val="26"/>
          <w:szCs w:val="26"/>
        </w:rPr>
        <w:t>camere</w:t>
      </w:r>
      <w:proofErr w:type="spellEnd"/>
      <w:r w:rsidRPr="00CA6DD2">
        <w:rPr>
          <w:rFonts w:ascii="Times New Roman" w:hAnsi="Times New Roman" w:cs="Times New Roman"/>
          <w:sz w:val="26"/>
          <w:szCs w:val="26"/>
        </w:rPr>
        <w:t xml:space="preserve"> </w:t>
      </w:r>
      <w:proofErr w:type="spellStart"/>
      <w:r w:rsidRPr="00CA6DD2">
        <w:rPr>
          <w:rFonts w:ascii="Times New Roman" w:hAnsi="Times New Roman" w:cs="Times New Roman"/>
          <w:sz w:val="26"/>
          <w:szCs w:val="26"/>
        </w:rPr>
        <w:t>tehnice</w:t>
      </w:r>
      <w:proofErr w:type="spellEnd"/>
      <w:r w:rsidRPr="00CA6DD2">
        <w:rPr>
          <w:rFonts w:ascii="Times New Roman" w:hAnsi="Times New Roman" w:cs="Times New Roman"/>
          <w:sz w:val="26"/>
          <w:szCs w:val="26"/>
        </w:rPr>
        <w:t xml:space="preserve"> TIC</w:t>
      </w:r>
      <w:r w:rsidRPr="00CA6DD2">
        <w:rPr>
          <w:rFonts w:ascii="Times New Roman" w:hAnsi="Times New Roman" w:cs="Times New Roman"/>
          <w:sz w:val="26"/>
          <w:szCs w:val="26"/>
          <w:lang w:val="ro-RO"/>
        </w:rPr>
        <w:t>);</w:t>
      </w:r>
    </w:p>
    <w:p w:rsidR="00FC5C93" w:rsidRPr="00CA6DD2" w:rsidRDefault="00FC5C93"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Centrală termică (cu acces dinspre exteriorul clădirii);</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Cameră TGD (Tablou General Distribuție)- cu acces dinspre exteriorul clădirii;</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Cameră înc</w:t>
      </w:r>
      <w:r w:rsidR="00FC5C93" w:rsidRPr="00CA6DD2">
        <w:rPr>
          <w:rFonts w:ascii="Times New Roman" w:hAnsi="Times New Roman" w:cs="Times New Roman"/>
          <w:sz w:val="26"/>
          <w:szCs w:val="26"/>
          <w:lang w:val="ro-RO"/>
        </w:rPr>
        <w:t>ă</w:t>
      </w:r>
      <w:r w:rsidRPr="00CA6DD2">
        <w:rPr>
          <w:rFonts w:ascii="Times New Roman" w:hAnsi="Times New Roman" w:cs="Times New Roman"/>
          <w:sz w:val="26"/>
          <w:szCs w:val="26"/>
          <w:lang w:val="ro-RO"/>
        </w:rPr>
        <w:t>rcare butelii alimentată cu 380V;</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Cameră compresor.</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Spații curățenie: </w:t>
      </w:r>
    </w:p>
    <w:p w:rsidR="00150210" w:rsidRPr="00CA6DD2" w:rsidRDefault="00150210"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Cameră de curățenie care să deservească spații de depozitare pentru fiecare schimb. Camera de curățenie va fi prevăzută cu lavoar;</w:t>
      </w:r>
    </w:p>
    <w:p w:rsidR="00150210" w:rsidRPr="00CA6DD2" w:rsidRDefault="00150210"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Alte spații menționate la cerințe SMURD: cameră curățenie SMURD, uscătorie</w:t>
      </w:r>
      <w:r w:rsidR="00B2754F" w:rsidRPr="00CA6DD2">
        <w:rPr>
          <w:rFonts w:ascii="Times New Roman" w:hAnsi="Times New Roman" w:cs="Times New Roman"/>
          <w:sz w:val="26"/>
          <w:szCs w:val="26"/>
          <w:lang w:val="ro-RO"/>
        </w:rPr>
        <w:t xml:space="preserve"> (după caz)</w:t>
      </w:r>
      <w:r w:rsidRPr="00CA6DD2">
        <w:rPr>
          <w:rFonts w:ascii="Times New Roman" w:hAnsi="Times New Roman" w:cs="Times New Roman"/>
          <w:sz w:val="26"/>
          <w:szCs w:val="26"/>
          <w:lang w:val="ro-RO"/>
        </w:rPr>
        <w:t>, spațiu dezinfecție.</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Spații depozitare</w:t>
      </w:r>
      <w:r w:rsidR="00747E67" w:rsidRPr="00CA6DD2">
        <w:rPr>
          <w:rFonts w:ascii="Times New Roman" w:hAnsi="Times New Roman" w:cs="Times New Roman"/>
          <w:sz w:val="26"/>
          <w:szCs w:val="26"/>
          <w:lang w:val="ro-RO"/>
        </w:rPr>
        <w:t xml:space="preserve"> </w:t>
      </w:r>
      <w:r w:rsidR="00FC5C93" w:rsidRPr="00CA6DD2">
        <w:rPr>
          <w:rFonts w:ascii="Times New Roman" w:hAnsi="Times New Roman" w:cs="Times New Roman"/>
          <w:sz w:val="26"/>
          <w:szCs w:val="26"/>
          <w:lang w:val="ro-RO"/>
        </w:rPr>
        <w:t>eventual comasate sau</w:t>
      </w:r>
      <w:r w:rsidR="00747E67" w:rsidRPr="00CA6DD2">
        <w:rPr>
          <w:rFonts w:ascii="Times New Roman" w:hAnsi="Times New Roman" w:cs="Times New Roman"/>
          <w:sz w:val="26"/>
          <w:szCs w:val="26"/>
          <w:lang w:val="ro-RO"/>
        </w:rPr>
        <w:t xml:space="preserve"> cu posibilitate de depozitare î</w:t>
      </w:r>
      <w:r w:rsidR="00FC5C93" w:rsidRPr="00CA6DD2">
        <w:rPr>
          <w:rFonts w:ascii="Times New Roman" w:hAnsi="Times New Roman" w:cs="Times New Roman"/>
          <w:sz w:val="26"/>
          <w:szCs w:val="26"/>
          <w:lang w:val="ro-RO"/>
        </w:rPr>
        <w:t>n exterior în container sau în alte construcții existente la amplasament în care se asigură condițiile de depozitare)</w:t>
      </w:r>
      <w:r w:rsidRPr="00CA6DD2">
        <w:rPr>
          <w:rFonts w:ascii="Times New Roman" w:hAnsi="Times New Roman" w:cs="Times New Roman"/>
          <w:sz w:val="26"/>
          <w:szCs w:val="26"/>
          <w:lang w:val="ro-RO"/>
        </w:rPr>
        <w:t>:</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Depozit aparate;</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Depozit/ magazie intendență;</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Depozit/ magazie tehnic;</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Depozit/ magazie patrimoniu;</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Arhivă;</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Alte spații de depozitare menționate la cerințe SMURD: depozit SMURD, deșeuri SMURD</w:t>
      </w:r>
    </w:p>
    <w:p w:rsidR="009D226F" w:rsidRPr="00CA6DD2" w:rsidRDefault="009D226F" w:rsidP="00D05194">
      <w:pPr>
        <w:pStyle w:val="ListParagraph"/>
        <w:tabs>
          <w:tab w:val="left" w:pos="1890"/>
        </w:tabs>
        <w:spacing w:after="0" w:line="276" w:lineRule="auto"/>
        <w:ind w:left="1260"/>
        <w:jc w:val="both"/>
        <w:rPr>
          <w:rFonts w:ascii="Times New Roman" w:hAnsi="Times New Roman" w:cs="Times New Roman"/>
          <w:sz w:val="26"/>
          <w:szCs w:val="26"/>
          <w:lang w:val="ro-RO"/>
        </w:rPr>
      </w:pPr>
    </w:p>
    <w:p w:rsidR="00150210" w:rsidRPr="00CA6DD2" w:rsidRDefault="00150210" w:rsidP="00D05194">
      <w:pPr>
        <w:pStyle w:val="ListParagraph"/>
        <w:tabs>
          <w:tab w:val="left" w:pos="1890"/>
        </w:tabs>
        <w:spacing w:after="0" w:line="276" w:lineRule="auto"/>
        <w:ind w:left="990"/>
        <w:jc w:val="both"/>
        <w:rPr>
          <w:rFonts w:ascii="Times New Roman" w:hAnsi="Times New Roman" w:cs="Times New Roman"/>
          <w:sz w:val="26"/>
          <w:szCs w:val="26"/>
          <w:u w:val="single"/>
          <w:lang w:val="ro-RO"/>
        </w:rPr>
      </w:pPr>
      <w:r w:rsidRPr="00CA6DD2">
        <w:rPr>
          <w:rFonts w:ascii="Times New Roman" w:hAnsi="Times New Roman" w:cs="Times New Roman"/>
          <w:sz w:val="26"/>
          <w:szCs w:val="26"/>
          <w:u w:val="single"/>
          <w:lang w:val="ro-RO"/>
        </w:rPr>
        <w:t>Cerințe SMURD</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Se vor amenaja următoarele spații specifice:</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Birou SMURD;</w:t>
      </w:r>
    </w:p>
    <w:p w:rsidR="00150210" w:rsidRPr="00CA6DD2" w:rsidRDefault="00E36CC7"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D</w:t>
      </w:r>
      <w:r w:rsidR="00150210" w:rsidRPr="00CA6DD2">
        <w:rPr>
          <w:rFonts w:ascii="Times New Roman" w:hAnsi="Times New Roman" w:cs="Times New Roman"/>
          <w:sz w:val="26"/>
          <w:szCs w:val="26"/>
          <w:lang w:val="ro-RO"/>
        </w:rPr>
        <w:t>epozit SMURD cu acces din coridor;</w:t>
      </w:r>
    </w:p>
    <w:p w:rsidR="00150210" w:rsidRPr="00CA6DD2" w:rsidRDefault="00E36CC7"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U</w:t>
      </w:r>
      <w:r w:rsidR="00150210" w:rsidRPr="00CA6DD2">
        <w:rPr>
          <w:rFonts w:ascii="Times New Roman" w:hAnsi="Times New Roman" w:cs="Times New Roman"/>
          <w:sz w:val="26"/>
          <w:szCs w:val="26"/>
          <w:lang w:val="ro-RO"/>
        </w:rPr>
        <w:t>scătorie</w:t>
      </w:r>
      <w:r w:rsidR="00B2754F" w:rsidRPr="00CA6DD2">
        <w:rPr>
          <w:rFonts w:ascii="Times New Roman" w:hAnsi="Times New Roman" w:cs="Times New Roman"/>
          <w:sz w:val="26"/>
          <w:szCs w:val="26"/>
          <w:lang w:val="ro-RO"/>
        </w:rPr>
        <w:t xml:space="preserve"> (după caz) -</w:t>
      </w:r>
      <w:r w:rsidR="00150210" w:rsidRPr="00CA6DD2">
        <w:rPr>
          <w:rFonts w:ascii="Times New Roman" w:hAnsi="Times New Roman" w:cs="Times New Roman"/>
          <w:sz w:val="26"/>
          <w:szCs w:val="26"/>
          <w:lang w:val="ro-RO"/>
        </w:rPr>
        <w:t xml:space="preserve"> cu acces și spre exterior, dotată cu lavoar și mașină automată de spălat, eventual uscător. În zona de uscătorie se poate realiza o compartimentare pentru următoarele spații:</w:t>
      </w:r>
    </w:p>
    <w:p w:rsidR="00150210" w:rsidRPr="00CA6DD2" w:rsidRDefault="00E36CC7"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O</w:t>
      </w:r>
      <w:r w:rsidR="00150210" w:rsidRPr="00CA6DD2">
        <w:rPr>
          <w:rFonts w:ascii="Times New Roman" w:hAnsi="Times New Roman" w:cs="Times New Roman"/>
          <w:sz w:val="26"/>
          <w:szCs w:val="26"/>
          <w:lang w:val="ro-RO"/>
        </w:rPr>
        <w:t xml:space="preserve"> încăpere pentru deșeuri SMURD prevăzută cu lavoar și sifon de pardoseală (finisajele vor avea suprafețe lavabile rezistente la substanțe dezinfectante);</w:t>
      </w:r>
    </w:p>
    <w:p w:rsidR="00150210" w:rsidRPr="00CA6DD2" w:rsidRDefault="00E36CC7"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O</w:t>
      </w:r>
      <w:r w:rsidR="00150210" w:rsidRPr="00CA6DD2">
        <w:rPr>
          <w:rFonts w:ascii="Times New Roman" w:hAnsi="Times New Roman" w:cs="Times New Roman"/>
          <w:sz w:val="26"/>
          <w:szCs w:val="26"/>
          <w:lang w:val="ro-RO"/>
        </w:rPr>
        <w:t xml:space="preserve"> încăpere pentru curățarea și dezinfecția echipamentelor de protecție specifice SMURD, a materialelor sanitare și a instrumentarului utilizat și a medicamentelor, încăpere prevăzută cu spălător din inox cu două cuve, apa rece/caldă, mașină automată de spălat, </w:t>
      </w:r>
      <w:r w:rsidR="00150210" w:rsidRPr="00CA6DD2">
        <w:rPr>
          <w:rFonts w:ascii="Times New Roman" w:hAnsi="Times New Roman" w:cs="Times New Roman"/>
          <w:sz w:val="26"/>
          <w:szCs w:val="26"/>
          <w:lang w:val="ro-RO"/>
        </w:rPr>
        <w:lastRenderedPageBreak/>
        <w:t>dezinfecție, uscător (finisajele vor avea suprafețe lavabile rezistente la substanțe dezinfectante);</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Spațiu destinat pentru depozitarea materialelor și substanțelor pentru efectuarea curățeniei și dezinfecției (lavete, mături, mopuri, găleți, detergenți dezinfectanți pentru toate tipurile de suprafețe, saci pentru colectarea deșeurilor menajere);</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Cameră de curățenie SMURD și depozitare a materialelor și echipamentelor de curățat dotată cu un lavoar;</w:t>
      </w:r>
    </w:p>
    <w:p w:rsidR="00150210" w:rsidRPr="00CA6DD2" w:rsidRDefault="00150210" w:rsidP="00D05194">
      <w:pPr>
        <w:pStyle w:val="ListParagraph"/>
        <w:numPr>
          <w:ilvl w:val="0"/>
          <w:numId w:val="18"/>
        </w:numPr>
        <w:tabs>
          <w:tab w:val="left" w:pos="189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spațiu pentru birou SMURD, mobilat pentru minim trei persoane.</w:t>
      </w:r>
    </w:p>
    <w:p w:rsidR="00150210" w:rsidRPr="00CA6DD2" w:rsidRDefault="00150210" w:rsidP="00D05194">
      <w:pPr>
        <w:pStyle w:val="ListParagraph"/>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Suprafețele aferente spațiilor SMURD (pavimente, pereți, tavane, suprafețe de lucru) vor fi acoperite cu materiale lavabile, ușor de curățat, rezistente la acțiunea substanțelor dezinfectante.</w:t>
      </w:r>
    </w:p>
    <w:p w:rsidR="00150210" w:rsidRPr="00CA6DD2" w:rsidRDefault="00150210" w:rsidP="00D05194">
      <w:pPr>
        <w:pStyle w:val="ListParagraph"/>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Se vor asigura suporturi suficiente pentru asigurarea hârtiei igienice, a săpunului, mijloace de ștergere sau uscare a mâinilor după spălare (se vor monta uscătoare de mâini cu alimentare electrică).</w:t>
      </w:r>
    </w:p>
    <w:p w:rsidR="00150210" w:rsidRPr="00CA6DD2" w:rsidRDefault="00150210" w:rsidP="00D05194">
      <w:pPr>
        <w:pStyle w:val="ListParagraph"/>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Spațiile pentru depozitarea lenjeriilor de pat, pentru servirea mesei, dușurile și grupurile sanitare, precum și gararea ambulanțelor se asigură în spatiile deja prevăzute cu aceste destinații.</w:t>
      </w:r>
    </w:p>
    <w:p w:rsidR="009D226F" w:rsidRPr="00CA6DD2" w:rsidRDefault="009D226F" w:rsidP="00D05194">
      <w:pPr>
        <w:tabs>
          <w:tab w:val="left" w:pos="1890"/>
        </w:tabs>
        <w:spacing w:after="0" w:line="276" w:lineRule="auto"/>
        <w:jc w:val="both"/>
        <w:rPr>
          <w:rFonts w:ascii="Times New Roman" w:hAnsi="Times New Roman" w:cs="Times New Roman"/>
          <w:sz w:val="26"/>
          <w:szCs w:val="26"/>
          <w:lang w:val="ro-RO"/>
        </w:rPr>
      </w:pPr>
    </w:p>
    <w:p w:rsidR="00150210" w:rsidRPr="00CA6DD2" w:rsidRDefault="00150210" w:rsidP="00D05194">
      <w:pPr>
        <w:tabs>
          <w:tab w:val="left" w:pos="1890"/>
        </w:tabs>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Suprafețele minime şi volumul pentru camera de odihnă SMURD:</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10mp si 27mc pentru camerele cu 1 pat;</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16mp si 43mc pentru camerele cu 2 paturi;</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20mp si 54mc pentru camerele cu 3 paturi;</w:t>
      </w:r>
    </w:p>
    <w:p w:rsidR="00150210" w:rsidRPr="00CA6DD2" w:rsidRDefault="00150210" w:rsidP="00D05194">
      <w:pPr>
        <w:pStyle w:val="ListParagraph"/>
        <w:numPr>
          <w:ilvl w:val="0"/>
          <w:numId w:val="22"/>
        </w:numPr>
        <w:tabs>
          <w:tab w:val="left" w:pos="1890"/>
        </w:tabs>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26mp si 60mc pentru camerele cu 4 paturi.</w:t>
      </w:r>
    </w:p>
    <w:p w:rsidR="00150210" w:rsidRPr="00CA6DD2" w:rsidRDefault="00150210" w:rsidP="00E36CC7">
      <w:pPr>
        <w:tabs>
          <w:tab w:val="left" w:pos="1890"/>
        </w:tabs>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Pentru fiecare persoană din încăperea birou SMURD se va asigura un volum minim de aer de cel puțin 12mc.</w:t>
      </w:r>
    </w:p>
    <w:p w:rsidR="00FC5C93" w:rsidRPr="00CA6DD2" w:rsidRDefault="00FC5C93" w:rsidP="00D05194">
      <w:pPr>
        <w:tabs>
          <w:tab w:val="left" w:pos="1890"/>
        </w:tabs>
        <w:spacing w:after="0" w:line="276" w:lineRule="auto"/>
        <w:jc w:val="both"/>
        <w:rPr>
          <w:rFonts w:ascii="Times New Roman" w:hAnsi="Times New Roman" w:cs="Times New Roman"/>
          <w:sz w:val="26"/>
          <w:szCs w:val="26"/>
          <w:lang w:val="ro-RO"/>
        </w:rPr>
      </w:pPr>
    </w:p>
    <w:p w:rsidR="00FC5C93" w:rsidRPr="00CA6DD2" w:rsidRDefault="00FC5C93" w:rsidP="00D05194">
      <w:pPr>
        <w:tabs>
          <w:tab w:val="left" w:pos="1890"/>
        </w:tabs>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Cerinte garaj:</w:t>
      </w:r>
    </w:p>
    <w:p w:rsidR="006C049B" w:rsidRPr="00CA6DD2" w:rsidRDefault="00FC5C93"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Garajul trebuie să cuprindă toate autospecialele prevăzute pentru această secție </w:t>
      </w:r>
      <w:proofErr w:type="spellStart"/>
      <w:r w:rsidRPr="00CA6DD2">
        <w:rPr>
          <w:rFonts w:ascii="Times New Roman" w:hAnsi="Times New Roman" w:cs="Times New Roman"/>
          <w:sz w:val="26"/>
          <w:szCs w:val="26"/>
          <w:lang w:val="ro-RO"/>
        </w:rPr>
        <w:t>dupa</w:t>
      </w:r>
      <w:proofErr w:type="spellEnd"/>
      <w:r w:rsidRPr="00CA6DD2">
        <w:rPr>
          <w:rFonts w:ascii="Times New Roman" w:hAnsi="Times New Roman" w:cs="Times New Roman"/>
          <w:sz w:val="26"/>
          <w:szCs w:val="26"/>
          <w:lang w:val="ro-RO"/>
        </w:rPr>
        <w:t xml:space="preserve"> cum </w:t>
      </w:r>
      <w:proofErr w:type="spellStart"/>
      <w:r w:rsidRPr="00CA6DD2">
        <w:rPr>
          <w:rFonts w:ascii="Times New Roman" w:hAnsi="Times New Roman" w:cs="Times New Roman"/>
          <w:sz w:val="26"/>
          <w:szCs w:val="26"/>
          <w:lang w:val="ro-RO"/>
        </w:rPr>
        <w:t>urmeaza</w:t>
      </w:r>
      <w:proofErr w:type="spellEnd"/>
      <w:r w:rsidRPr="00CA6DD2">
        <w:rPr>
          <w:rFonts w:ascii="Times New Roman" w:hAnsi="Times New Roman" w:cs="Times New Roman"/>
          <w:sz w:val="26"/>
          <w:szCs w:val="26"/>
          <w:lang w:val="ro-RO"/>
        </w:rPr>
        <w:t xml:space="preserve">: </w:t>
      </w:r>
    </w:p>
    <w:p w:rsidR="00FC5C93" w:rsidRPr="00CA6DD2" w:rsidRDefault="00FC5C93"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3 ASAS</w:t>
      </w:r>
      <w:r w:rsidR="00EC28E7" w:rsidRPr="00CA6DD2">
        <w:rPr>
          <w:rFonts w:ascii="Times New Roman" w:hAnsi="Times New Roman" w:cs="Times New Roman"/>
          <w:sz w:val="26"/>
          <w:szCs w:val="26"/>
          <w:lang w:val="ro-RO"/>
        </w:rPr>
        <w:t xml:space="preserve"> (Mercedes</w:t>
      </w:r>
      <w:r w:rsidR="00744268" w:rsidRPr="00CA6DD2">
        <w:rPr>
          <w:rFonts w:ascii="Times New Roman" w:hAnsi="Times New Roman" w:cs="Times New Roman"/>
          <w:sz w:val="26"/>
          <w:szCs w:val="26"/>
          <w:lang w:val="ro-RO"/>
        </w:rPr>
        <w:t xml:space="preserve"> L=9,</w:t>
      </w:r>
      <w:r w:rsidR="00EC28E7" w:rsidRPr="00CA6DD2">
        <w:rPr>
          <w:rFonts w:ascii="Times New Roman" w:hAnsi="Times New Roman" w:cs="Times New Roman"/>
          <w:sz w:val="26"/>
          <w:szCs w:val="26"/>
          <w:lang w:val="ro-RO"/>
        </w:rPr>
        <w:t xml:space="preserve">000 </w:t>
      </w:r>
      <w:r w:rsidR="00744268" w:rsidRPr="00CA6DD2">
        <w:rPr>
          <w:rFonts w:ascii="Times New Roman" w:hAnsi="Times New Roman" w:cs="Times New Roman"/>
          <w:sz w:val="26"/>
          <w:szCs w:val="26"/>
          <w:lang w:val="ro-RO"/>
        </w:rPr>
        <w:t>m, l=2,</w:t>
      </w:r>
      <w:r w:rsidR="00EC28E7" w:rsidRPr="00CA6DD2">
        <w:rPr>
          <w:rFonts w:ascii="Times New Roman" w:hAnsi="Times New Roman" w:cs="Times New Roman"/>
          <w:sz w:val="26"/>
          <w:szCs w:val="26"/>
          <w:lang w:val="ro-RO"/>
        </w:rPr>
        <w:t xml:space="preserve">500 </w:t>
      </w:r>
      <w:r w:rsidR="00744268" w:rsidRPr="00CA6DD2">
        <w:rPr>
          <w:rFonts w:ascii="Times New Roman" w:hAnsi="Times New Roman" w:cs="Times New Roman"/>
          <w:sz w:val="26"/>
          <w:szCs w:val="26"/>
          <w:lang w:val="ro-RO"/>
        </w:rPr>
        <w:t>m, H=3,</w:t>
      </w:r>
      <w:r w:rsidR="00EC28E7" w:rsidRPr="00CA6DD2">
        <w:rPr>
          <w:rFonts w:ascii="Times New Roman" w:hAnsi="Times New Roman" w:cs="Times New Roman"/>
          <w:sz w:val="26"/>
          <w:szCs w:val="26"/>
          <w:lang w:val="ro-RO"/>
        </w:rPr>
        <w:t>500</w:t>
      </w:r>
      <w:r w:rsidR="00744268" w:rsidRPr="00CA6DD2">
        <w:rPr>
          <w:rFonts w:ascii="Times New Roman" w:hAnsi="Times New Roman" w:cs="Times New Roman"/>
          <w:sz w:val="26"/>
          <w:szCs w:val="26"/>
          <w:lang w:val="ro-RO"/>
        </w:rPr>
        <w:t>m</w:t>
      </w:r>
      <w:r w:rsidRPr="00CA6DD2">
        <w:rPr>
          <w:rFonts w:ascii="Times New Roman" w:hAnsi="Times New Roman" w:cs="Times New Roman"/>
          <w:sz w:val="26"/>
          <w:szCs w:val="26"/>
          <w:lang w:val="ro-RO"/>
        </w:rPr>
        <w:t xml:space="preserve">, </w:t>
      </w:r>
      <w:r w:rsidR="00EC28E7" w:rsidRPr="00CA6DD2">
        <w:rPr>
          <w:rFonts w:ascii="Times New Roman" w:hAnsi="Times New Roman" w:cs="Times New Roman"/>
          <w:sz w:val="26"/>
          <w:szCs w:val="26"/>
          <w:lang w:val="ro-RO"/>
        </w:rPr>
        <w:t>Roman</w:t>
      </w:r>
      <w:r w:rsidR="00744268" w:rsidRPr="00CA6DD2">
        <w:rPr>
          <w:rFonts w:ascii="Times New Roman" w:hAnsi="Times New Roman" w:cs="Times New Roman"/>
          <w:sz w:val="26"/>
          <w:szCs w:val="26"/>
          <w:lang w:val="ro-RO"/>
        </w:rPr>
        <w:t>-12215 L=8,</w:t>
      </w:r>
      <w:r w:rsidR="00EC28E7" w:rsidRPr="00CA6DD2">
        <w:rPr>
          <w:rFonts w:ascii="Times New Roman" w:hAnsi="Times New Roman" w:cs="Times New Roman"/>
          <w:sz w:val="26"/>
          <w:szCs w:val="26"/>
          <w:lang w:val="ro-RO"/>
        </w:rPr>
        <w:t>615</w:t>
      </w:r>
      <w:r w:rsidR="00744268" w:rsidRPr="00CA6DD2">
        <w:rPr>
          <w:rFonts w:ascii="Times New Roman" w:hAnsi="Times New Roman" w:cs="Times New Roman"/>
          <w:sz w:val="26"/>
          <w:szCs w:val="26"/>
          <w:lang w:val="ro-RO"/>
        </w:rPr>
        <w:t>m, l=2,</w:t>
      </w:r>
      <w:r w:rsidR="00EC28E7" w:rsidRPr="00CA6DD2">
        <w:rPr>
          <w:rFonts w:ascii="Times New Roman" w:hAnsi="Times New Roman" w:cs="Times New Roman"/>
          <w:sz w:val="26"/>
          <w:szCs w:val="26"/>
          <w:lang w:val="ro-RO"/>
        </w:rPr>
        <w:t xml:space="preserve">500 </w:t>
      </w:r>
      <w:r w:rsidR="00744268" w:rsidRPr="00CA6DD2">
        <w:rPr>
          <w:rFonts w:ascii="Times New Roman" w:hAnsi="Times New Roman" w:cs="Times New Roman"/>
          <w:sz w:val="26"/>
          <w:szCs w:val="26"/>
          <w:lang w:val="ro-RO"/>
        </w:rPr>
        <w:t>m, H=3,</w:t>
      </w:r>
      <w:r w:rsidR="00EC28E7" w:rsidRPr="00CA6DD2">
        <w:rPr>
          <w:rFonts w:ascii="Times New Roman" w:hAnsi="Times New Roman" w:cs="Times New Roman"/>
          <w:sz w:val="26"/>
          <w:szCs w:val="26"/>
          <w:lang w:val="ro-RO"/>
        </w:rPr>
        <w:t>110</w:t>
      </w:r>
      <w:r w:rsidRPr="00CA6DD2">
        <w:rPr>
          <w:rFonts w:ascii="Times New Roman" w:hAnsi="Times New Roman" w:cs="Times New Roman"/>
          <w:sz w:val="26"/>
          <w:szCs w:val="26"/>
          <w:lang w:val="ro-RO"/>
        </w:rPr>
        <w:t>m</w:t>
      </w:r>
      <w:r w:rsidR="00EC28E7" w:rsidRPr="00CA6DD2">
        <w:rPr>
          <w:rFonts w:ascii="Times New Roman" w:hAnsi="Times New Roman" w:cs="Times New Roman"/>
          <w:sz w:val="26"/>
          <w:szCs w:val="26"/>
          <w:lang w:val="ro-RO"/>
        </w:rPr>
        <w:t>, Renault L=9</w:t>
      </w:r>
      <w:r w:rsidR="00744268" w:rsidRPr="00CA6DD2">
        <w:rPr>
          <w:rFonts w:ascii="Times New Roman" w:hAnsi="Times New Roman" w:cs="Times New Roman"/>
          <w:sz w:val="26"/>
          <w:szCs w:val="26"/>
          <w:lang w:val="ro-RO"/>
        </w:rPr>
        <w:t>,</w:t>
      </w:r>
      <w:r w:rsidR="00EC28E7" w:rsidRPr="00CA6DD2">
        <w:rPr>
          <w:rFonts w:ascii="Times New Roman" w:hAnsi="Times New Roman" w:cs="Times New Roman"/>
          <w:sz w:val="26"/>
          <w:szCs w:val="26"/>
          <w:lang w:val="ro-RO"/>
        </w:rPr>
        <w:t>700</w:t>
      </w:r>
      <w:r w:rsidR="00744268" w:rsidRPr="00CA6DD2">
        <w:rPr>
          <w:rFonts w:ascii="Times New Roman" w:hAnsi="Times New Roman" w:cs="Times New Roman"/>
          <w:sz w:val="26"/>
          <w:szCs w:val="26"/>
          <w:lang w:val="ro-RO"/>
        </w:rPr>
        <w:t xml:space="preserve"> m</w:t>
      </w:r>
      <w:r w:rsidR="00EC28E7" w:rsidRPr="00CA6DD2">
        <w:rPr>
          <w:rFonts w:ascii="Times New Roman" w:hAnsi="Times New Roman" w:cs="Times New Roman"/>
          <w:sz w:val="26"/>
          <w:szCs w:val="26"/>
          <w:lang w:val="ro-RO"/>
        </w:rPr>
        <w:t>, l=2</w:t>
      </w:r>
      <w:r w:rsidR="00744268" w:rsidRPr="00CA6DD2">
        <w:rPr>
          <w:rFonts w:ascii="Times New Roman" w:hAnsi="Times New Roman" w:cs="Times New Roman"/>
          <w:sz w:val="26"/>
          <w:szCs w:val="26"/>
          <w:lang w:val="ro-RO"/>
        </w:rPr>
        <w:t>,</w:t>
      </w:r>
      <w:r w:rsidR="00EC28E7" w:rsidRPr="00CA6DD2">
        <w:rPr>
          <w:rFonts w:ascii="Times New Roman" w:hAnsi="Times New Roman" w:cs="Times New Roman"/>
          <w:sz w:val="26"/>
          <w:szCs w:val="26"/>
          <w:lang w:val="ro-RO"/>
        </w:rPr>
        <w:t>500</w:t>
      </w:r>
      <w:r w:rsidR="00744268" w:rsidRPr="00CA6DD2">
        <w:rPr>
          <w:rFonts w:ascii="Times New Roman" w:hAnsi="Times New Roman" w:cs="Times New Roman"/>
          <w:sz w:val="26"/>
          <w:szCs w:val="26"/>
          <w:lang w:val="ro-RO"/>
        </w:rPr>
        <w:t>m</w:t>
      </w:r>
      <w:r w:rsidR="00EC28E7" w:rsidRPr="00CA6DD2">
        <w:rPr>
          <w:rFonts w:ascii="Times New Roman" w:hAnsi="Times New Roman" w:cs="Times New Roman"/>
          <w:sz w:val="26"/>
          <w:szCs w:val="26"/>
          <w:lang w:val="ro-RO"/>
        </w:rPr>
        <w:t>, H=3,400m</w:t>
      </w:r>
      <w:r w:rsidR="00296FBE" w:rsidRPr="00CA6DD2">
        <w:rPr>
          <w:rFonts w:ascii="Times New Roman" w:hAnsi="Times New Roman" w:cs="Times New Roman"/>
          <w:sz w:val="26"/>
          <w:szCs w:val="26"/>
          <w:lang w:val="ro-RO"/>
        </w:rPr>
        <w:t>);</w:t>
      </w:r>
    </w:p>
    <w:p w:rsidR="00296FBE" w:rsidRPr="00CA6DD2" w:rsidRDefault="00EC28E7"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2 Ambulanţe </w:t>
      </w:r>
      <w:r w:rsidR="00296FBE"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 xml:space="preserve">Volkswagen </w:t>
      </w:r>
      <w:proofErr w:type="spellStart"/>
      <w:r w:rsidRPr="00CA6DD2">
        <w:rPr>
          <w:rFonts w:ascii="Times New Roman" w:hAnsi="Times New Roman" w:cs="Times New Roman"/>
          <w:sz w:val="26"/>
          <w:szCs w:val="26"/>
          <w:lang w:val="ro-RO"/>
        </w:rPr>
        <w:t>Transporter</w:t>
      </w:r>
      <w:proofErr w:type="spellEnd"/>
      <w:r w:rsidR="00296FBE" w:rsidRPr="00CA6DD2">
        <w:rPr>
          <w:rFonts w:ascii="Times New Roman" w:hAnsi="Times New Roman" w:cs="Times New Roman"/>
          <w:sz w:val="26"/>
          <w:szCs w:val="26"/>
          <w:lang w:val="ro-RO"/>
        </w:rPr>
        <w:t xml:space="preserve">  L=5,304 m, l=2,500 m, H=3.400 m);</w:t>
      </w:r>
    </w:p>
    <w:p w:rsidR="00296FBE" w:rsidRPr="00CA6DD2" w:rsidRDefault="00EC28E7"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1 APIC (Dacia </w:t>
      </w:r>
      <w:proofErr w:type="spellStart"/>
      <w:r w:rsidRPr="00CA6DD2">
        <w:rPr>
          <w:rFonts w:ascii="Times New Roman" w:hAnsi="Times New Roman" w:cs="Times New Roman"/>
          <w:sz w:val="26"/>
          <w:szCs w:val="26"/>
          <w:lang w:val="ro-RO"/>
        </w:rPr>
        <w:t>Duster</w:t>
      </w:r>
      <w:proofErr w:type="spellEnd"/>
      <w:r w:rsidR="00296FBE" w:rsidRPr="00CA6DD2">
        <w:rPr>
          <w:rFonts w:ascii="Times New Roman" w:hAnsi="Times New Roman" w:cs="Times New Roman"/>
          <w:sz w:val="26"/>
          <w:szCs w:val="26"/>
          <w:lang w:val="ro-RO"/>
        </w:rPr>
        <w:t xml:space="preserve"> L=4,315 m, l=1,822 m, H=1,625 m</w:t>
      </w:r>
      <w:r w:rsidRPr="00CA6DD2">
        <w:rPr>
          <w:rFonts w:ascii="Times New Roman" w:hAnsi="Times New Roman" w:cs="Times New Roman"/>
          <w:sz w:val="26"/>
          <w:szCs w:val="26"/>
          <w:lang w:val="ro-RO"/>
        </w:rPr>
        <w:t xml:space="preserve"> </w:t>
      </w:r>
      <w:r w:rsidR="00296FBE" w:rsidRPr="00CA6DD2">
        <w:rPr>
          <w:rFonts w:ascii="Times New Roman" w:hAnsi="Times New Roman" w:cs="Times New Roman"/>
          <w:sz w:val="26"/>
          <w:szCs w:val="26"/>
          <w:lang w:val="ro-RO"/>
        </w:rPr>
        <w:t>);</w:t>
      </w:r>
    </w:p>
    <w:p w:rsidR="00296FBE" w:rsidRPr="00CA6DD2" w:rsidRDefault="00EC28E7"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1 ACI</w:t>
      </w:r>
      <w:r w:rsidR="00296FBE" w:rsidRPr="00CA6DD2">
        <w:rPr>
          <w:rFonts w:ascii="Times New Roman" w:hAnsi="Times New Roman" w:cs="Times New Roman"/>
          <w:sz w:val="26"/>
          <w:szCs w:val="26"/>
          <w:lang w:val="ro-RO"/>
        </w:rPr>
        <w:t xml:space="preserve"> (Iveco L=7,787m, l=2,550m, H=3,900m)</w:t>
      </w:r>
      <w:r w:rsidR="00744268" w:rsidRPr="00CA6DD2">
        <w:rPr>
          <w:rFonts w:ascii="Times New Roman" w:hAnsi="Times New Roman" w:cs="Times New Roman"/>
          <w:sz w:val="26"/>
          <w:szCs w:val="26"/>
          <w:lang w:val="ro-RO"/>
        </w:rPr>
        <w:t>, o motopompă de mare capacitate</w:t>
      </w:r>
      <w:r w:rsidR="00296FBE" w:rsidRPr="00CA6DD2">
        <w:rPr>
          <w:rFonts w:ascii="Times New Roman" w:hAnsi="Times New Roman" w:cs="Times New Roman"/>
          <w:sz w:val="26"/>
          <w:szCs w:val="26"/>
          <w:lang w:val="ro-RO"/>
        </w:rPr>
        <w:t>;</w:t>
      </w:r>
    </w:p>
    <w:p w:rsidR="00EC28E7" w:rsidRPr="00CA6DD2" w:rsidRDefault="00744268"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1 barcă cu un </w:t>
      </w:r>
      <w:proofErr w:type="spellStart"/>
      <w:r w:rsidRPr="00CA6DD2">
        <w:rPr>
          <w:rFonts w:ascii="Times New Roman" w:hAnsi="Times New Roman" w:cs="Times New Roman"/>
          <w:sz w:val="26"/>
          <w:szCs w:val="26"/>
          <w:lang w:val="ro-RO"/>
        </w:rPr>
        <w:t>peridoc</w:t>
      </w:r>
      <w:proofErr w:type="spellEnd"/>
      <w:r w:rsidRPr="00CA6DD2">
        <w:rPr>
          <w:rFonts w:ascii="Times New Roman" w:hAnsi="Times New Roman" w:cs="Times New Roman"/>
          <w:sz w:val="26"/>
          <w:szCs w:val="26"/>
          <w:lang w:val="ro-RO"/>
        </w:rPr>
        <w:t xml:space="preserve"> </w:t>
      </w:r>
      <w:r w:rsidR="00296FBE" w:rsidRPr="00CA6DD2">
        <w:rPr>
          <w:rFonts w:ascii="Times New Roman" w:hAnsi="Times New Roman" w:cs="Times New Roman"/>
          <w:sz w:val="26"/>
          <w:szCs w:val="26"/>
          <w:lang w:val="ro-RO"/>
        </w:rPr>
        <w:t>(Rema   L=6,300 m, l=2,280 m, H=1,200 m).</w:t>
      </w:r>
      <w:r w:rsidRPr="00CA6DD2">
        <w:rPr>
          <w:rFonts w:ascii="Times New Roman" w:hAnsi="Times New Roman" w:cs="Times New Roman"/>
          <w:sz w:val="26"/>
          <w:szCs w:val="26"/>
          <w:lang w:val="ro-RO"/>
        </w:rPr>
        <w:t>În viitor subunitatea va fi dotată cu ASPSI (autoscară);</w:t>
      </w:r>
    </w:p>
    <w:p w:rsidR="00FC5C93" w:rsidRPr="00CA6DD2" w:rsidRDefault="00FC5C93"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lățimea traveilor trebuie să  fie suficientă pentru realizarea structurii și păstrarea unui spațiu util pentru parcarea  autospecialelor. Se pot admite și două locuri de parcare unul în spatele celeilalte;</w:t>
      </w:r>
    </w:p>
    <w:p w:rsidR="00FC5C93" w:rsidRPr="00CA6DD2" w:rsidRDefault="00FC5C93"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Garajul se va amplasa retras față de limita de proprietate.</w:t>
      </w:r>
    </w:p>
    <w:p w:rsidR="00FC5C93" w:rsidRPr="00CA6DD2" w:rsidRDefault="00FC5C93"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Rampa de acces la garaj va fi realizată din beton armat. Conform conformației terenului se prevede o poarta pietonală de acces facil între rampa de acces la garaj si curtea secției de pompieri, poarta pietonală diferita fata de poarta dubla de acces in incinta;</w:t>
      </w:r>
    </w:p>
    <w:p w:rsidR="00FC5C93" w:rsidRPr="00CA6DD2" w:rsidRDefault="00FC5C93"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Se va amplasa un lavoar în garaj;</w:t>
      </w:r>
    </w:p>
    <w:p w:rsidR="00FC5C93" w:rsidRPr="00CA6DD2" w:rsidRDefault="00FC5C93" w:rsidP="00D05194">
      <w:pPr>
        <w:pStyle w:val="ListParagraph"/>
        <w:numPr>
          <w:ilvl w:val="0"/>
          <w:numId w:val="18"/>
        </w:numPr>
        <w:tabs>
          <w:tab w:val="left" w:pos="1890"/>
          <w:tab w:val="left" w:pos="2520"/>
        </w:tabs>
        <w:spacing w:after="0" w:line="276" w:lineRule="auto"/>
        <w:ind w:left="126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Garajul va avea uși interioare de comunicare cu pavilionul administrativ</w:t>
      </w:r>
    </w:p>
    <w:p w:rsidR="00FC5C93" w:rsidRPr="00CA6DD2" w:rsidRDefault="00FC5C93" w:rsidP="00D05194">
      <w:pPr>
        <w:tabs>
          <w:tab w:val="left" w:pos="1890"/>
        </w:tabs>
        <w:spacing w:after="0" w:line="276" w:lineRule="auto"/>
        <w:jc w:val="both"/>
        <w:rPr>
          <w:rFonts w:ascii="Times New Roman" w:hAnsi="Times New Roman" w:cs="Times New Roman"/>
          <w:sz w:val="26"/>
          <w:szCs w:val="26"/>
          <w:lang w:val="ro-RO"/>
        </w:rPr>
      </w:pPr>
    </w:p>
    <w:p w:rsidR="00923C66" w:rsidRPr="00CA6DD2" w:rsidRDefault="007A2696" w:rsidP="00D05194">
      <w:pPr>
        <w:pStyle w:val="ListParagraph"/>
        <w:numPr>
          <w:ilvl w:val="0"/>
          <w:numId w:val="45"/>
        </w:numPr>
        <w:spacing w:after="0" w:line="276" w:lineRule="auto"/>
        <w:ind w:left="1530" w:hanging="450"/>
        <w:jc w:val="both"/>
        <w:rPr>
          <w:rFonts w:ascii="Times New Roman" w:hAnsi="Times New Roman" w:cs="Times New Roman"/>
          <w:i/>
          <w:iCs/>
          <w:sz w:val="26"/>
          <w:szCs w:val="26"/>
          <w:lang w:val="ro-RO"/>
        </w:rPr>
      </w:pPr>
      <w:r w:rsidRPr="00CA6DD2">
        <w:rPr>
          <w:rFonts w:ascii="Times New Roman" w:hAnsi="Times New Roman" w:cs="Times New Roman"/>
          <w:i/>
          <w:iCs/>
          <w:sz w:val="26"/>
          <w:szCs w:val="26"/>
          <w:lang w:val="ro-RO"/>
        </w:rPr>
        <w:t>caracteristici, parametri şi date tehnice specifice, preconizate</w:t>
      </w:r>
      <w:r w:rsidR="00923C66" w:rsidRPr="00CA6DD2">
        <w:rPr>
          <w:rFonts w:ascii="Times New Roman" w:hAnsi="Times New Roman" w:cs="Times New Roman"/>
          <w:i/>
          <w:iCs/>
          <w:sz w:val="26"/>
          <w:szCs w:val="26"/>
          <w:lang w:val="ro-RO"/>
        </w:rPr>
        <w:t>:</w:t>
      </w:r>
    </w:p>
    <w:p w:rsidR="00FA3B9D" w:rsidRPr="00CA6DD2" w:rsidRDefault="00F901C1" w:rsidP="00D05194">
      <w:pPr>
        <w:pStyle w:val="ListParagraph"/>
        <w:numPr>
          <w:ilvl w:val="0"/>
          <w:numId w:val="20"/>
        </w:numPr>
        <w:autoSpaceDE w:val="0"/>
        <w:autoSpaceDN w:val="0"/>
        <w:adjustRightInd w:val="0"/>
        <w:spacing w:after="0" w:line="276" w:lineRule="auto"/>
        <w:ind w:left="375" w:firstLine="61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R</w:t>
      </w:r>
      <w:r w:rsidR="00FA3B9D" w:rsidRPr="00CA6DD2">
        <w:rPr>
          <w:rFonts w:ascii="Times New Roman" w:hAnsi="Times New Roman" w:cs="Times New Roman"/>
          <w:sz w:val="26"/>
          <w:szCs w:val="26"/>
          <w:lang w:val="ro-RO"/>
        </w:rPr>
        <w:t xml:space="preserve">egimul de înălțime propus este </w:t>
      </w:r>
      <w:r w:rsidR="00B2754F" w:rsidRPr="00CA6DD2">
        <w:rPr>
          <w:rFonts w:ascii="Times New Roman" w:hAnsi="Times New Roman" w:cs="Times New Roman"/>
          <w:sz w:val="26"/>
          <w:szCs w:val="26"/>
          <w:lang w:val="ro-RO"/>
        </w:rPr>
        <w:t>parter și etaj 1</w:t>
      </w:r>
      <w:r w:rsidR="00FA3B9D" w:rsidRPr="00CA6DD2">
        <w:rPr>
          <w:rFonts w:ascii="Times New Roman" w:hAnsi="Times New Roman" w:cs="Times New Roman"/>
          <w:sz w:val="26"/>
          <w:szCs w:val="26"/>
          <w:lang w:val="ro-RO"/>
        </w:rPr>
        <w:t>;</w:t>
      </w:r>
    </w:p>
    <w:p w:rsidR="00A3709A" w:rsidRPr="00CA6DD2" w:rsidRDefault="00F901C1" w:rsidP="00D05194">
      <w:pPr>
        <w:pStyle w:val="BodyTextIndent"/>
        <w:numPr>
          <w:ilvl w:val="0"/>
          <w:numId w:val="20"/>
        </w:numPr>
        <w:spacing w:line="276" w:lineRule="auto"/>
        <w:ind w:left="1440" w:hanging="450"/>
        <w:jc w:val="both"/>
        <w:rPr>
          <w:sz w:val="26"/>
          <w:szCs w:val="26"/>
        </w:rPr>
      </w:pPr>
      <w:r w:rsidRPr="00CA6DD2">
        <w:rPr>
          <w:sz w:val="26"/>
          <w:szCs w:val="26"/>
        </w:rPr>
        <w:t>S</w:t>
      </w:r>
      <w:r w:rsidR="00A3709A" w:rsidRPr="00CA6DD2">
        <w:rPr>
          <w:sz w:val="26"/>
          <w:szCs w:val="26"/>
        </w:rPr>
        <w:t xml:space="preserve">uprafaţa construită propusă = </w:t>
      </w:r>
      <w:r w:rsidR="00377562" w:rsidRPr="00CA6DD2">
        <w:rPr>
          <w:sz w:val="26"/>
          <w:szCs w:val="26"/>
        </w:rPr>
        <w:t>875</w:t>
      </w:r>
      <w:r w:rsidR="00B2754F" w:rsidRPr="00CA6DD2">
        <w:rPr>
          <w:sz w:val="26"/>
          <w:szCs w:val="26"/>
        </w:rPr>
        <w:t xml:space="preserve"> </w:t>
      </w:r>
      <w:r w:rsidR="00A3709A" w:rsidRPr="00CA6DD2">
        <w:rPr>
          <w:sz w:val="26"/>
          <w:szCs w:val="26"/>
        </w:rPr>
        <w:t xml:space="preserve"> mp</w:t>
      </w:r>
      <w:r w:rsidR="005041FB" w:rsidRPr="00CA6DD2">
        <w:rPr>
          <w:sz w:val="26"/>
          <w:szCs w:val="26"/>
        </w:rPr>
        <w:t>;</w:t>
      </w:r>
    </w:p>
    <w:p w:rsidR="00A3709A" w:rsidRPr="00CA6DD2" w:rsidRDefault="00F901C1" w:rsidP="00D05194">
      <w:pPr>
        <w:pStyle w:val="BodyTextIndent"/>
        <w:numPr>
          <w:ilvl w:val="0"/>
          <w:numId w:val="20"/>
        </w:numPr>
        <w:spacing w:line="276" w:lineRule="auto"/>
        <w:ind w:left="1440" w:hanging="450"/>
        <w:jc w:val="both"/>
        <w:rPr>
          <w:sz w:val="26"/>
          <w:szCs w:val="26"/>
        </w:rPr>
      </w:pPr>
      <w:r w:rsidRPr="00CA6DD2">
        <w:rPr>
          <w:sz w:val="26"/>
          <w:szCs w:val="26"/>
        </w:rPr>
        <w:t>S</w:t>
      </w:r>
      <w:r w:rsidR="005041FB" w:rsidRPr="00CA6DD2">
        <w:rPr>
          <w:sz w:val="26"/>
          <w:szCs w:val="26"/>
        </w:rPr>
        <w:t xml:space="preserve">uprafaţa desfăşurată propusă = </w:t>
      </w:r>
      <w:r w:rsidR="00377562" w:rsidRPr="00CA6DD2">
        <w:rPr>
          <w:sz w:val="26"/>
          <w:szCs w:val="26"/>
        </w:rPr>
        <w:t>1250</w:t>
      </w:r>
      <w:r w:rsidR="005041FB" w:rsidRPr="00CA6DD2">
        <w:rPr>
          <w:sz w:val="26"/>
          <w:szCs w:val="26"/>
        </w:rPr>
        <w:t xml:space="preserve"> mp</w:t>
      </w:r>
      <w:r w:rsidR="00B2754F" w:rsidRPr="00CA6DD2">
        <w:rPr>
          <w:sz w:val="26"/>
          <w:szCs w:val="26"/>
        </w:rPr>
        <w:t xml:space="preserve"> ;</w:t>
      </w:r>
      <w:r w:rsidR="005041FB" w:rsidRPr="00CA6DD2">
        <w:rPr>
          <w:sz w:val="26"/>
          <w:szCs w:val="26"/>
        </w:rPr>
        <w:t xml:space="preserve"> </w:t>
      </w:r>
    </w:p>
    <w:p w:rsidR="007A2696" w:rsidRPr="00CA6DD2" w:rsidRDefault="00F901C1" w:rsidP="00D05194">
      <w:pPr>
        <w:pStyle w:val="ListParagraph"/>
        <w:numPr>
          <w:ilvl w:val="0"/>
          <w:numId w:val="20"/>
        </w:numPr>
        <w:autoSpaceDE w:val="0"/>
        <w:autoSpaceDN w:val="0"/>
        <w:adjustRightInd w:val="0"/>
        <w:spacing w:after="0" w:line="276" w:lineRule="auto"/>
        <w:ind w:left="375" w:firstLine="615"/>
        <w:jc w:val="both"/>
        <w:rPr>
          <w:rFonts w:ascii="Times New Roman" w:hAnsi="Times New Roman" w:cs="Times New Roman"/>
          <w:sz w:val="26"/>
          <w:szCs w:val="26"/>
          <w:lang w:val="ro-RO"/>
        </w:rPr>
      </w:pPr>
      <w:r w:rsidRPr="00CA6DD2">
        <w:rPr>
          <w:rFonts w:ascii="Times New Roman" w:hAnsi="Times New Roman" w:cs="Times New Roman"/>
          <w:noProof/>
          <w:sz w:val="26"/>
          <w:szCs w:val="26"/>
          <w:lang w:val="ro-RO"/>
        </w:rPr>
        <w:t>R</w:t>
      </w:r>
      <w:r w:rsidR="007A2696" w:rsidRPr="00CA6DD2">
        <w:rPr>
          <w:rFonts w:ascii="Times New Roman" w:hAnsi="Times New Roman" w:cs="Times New Roman"/>
          <w:noProof/>
          <w:sz w:val="26"/>
          <w:szCs w:val="26"/>
          <w:lang w:val="ro-RO"/>
        </w:rPr>
        <w:t>ealizarea unei construcții noi care să corespundă riscului seismic Rs IV;</w:t>
      </w:r>
    </w:p>
    <w:p w:rsidR="007A2696" w:rsidRPr="00CA6DD2" w:rsidRDefault="00F901C1" w:rsidP="00D05194">
      <w:pPr>
        <w:pStyle w:val="ListParagraph"/>
        <w:numPr>
          <w:ilvl w:val="0"/>
          <w:numId w:val="20"/>
        </w:numPr>
        <w:autoSpaceDE w:val="0"/>
        <w:autoSpaceDN w:val="0"/>
        <w:adjustRightInd w:val="0"/>
        <w:spacing w:after="0" w:line="276" w:lineRule="auto"/>
        <w:ind w:left="0" w:firstLine="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w:t>
      </w:r>
      <w:r w:rsidR="007A2696" w:rsidRPr="00CA6DD2">
        <w:rPr>
          <w:rFonts w:ascii="Times New Roman" w:hAnsi="Times New Roman" w:cs="Times New Roman"/>
          <w:noProof/>
          <w:sz w:val="26"/>
          <w:szCs w:val="26"/>
          <w:lang w:val="ro-RO"/>
        </w:rPr>
        <w:t xml:space="preserve">menajarea unor noi spaţii necesare desfăşurării activităţilor specifice, realizarea unei construcții noi deoarece prin Raportul de expertiză tehnică se propune </w:t>
      </w:r>
      <w:r w:rsidR="00AA5451" w:rsidRPr="00CA6DD2">
        <w:rPr>
          <w:rFonts w:ascii="Times New Roman" w:hAnsi="Times New Roman" w:cs="Times New Roman"/>
          <w:noProof/>
          <w:sz w:val="26"/>
          <w:szCs w:val="26"/>
          <w:lang w:val="ro-RO"/>
        </w:rPr>
        <w:t>demolarea</w:t>
      </w:r>
      <w:r w:rsidR="007A2696" w:rsidRPr="00CA6DD2">
        <w:rPr>
          <w:rFonts w:ascii="Times New Roman" w:hAnsi="Times New Roman" w:cs="Times New Roman"/>
          <w:noProof/>
          <w:sz w:val="26"/>
          <w:szCs w:val="26"/>
          <w:lang w:val="ro-RO"/>
        </w:rPr>
        <w:t xml:space="preserve"> construcției existente și construirea unei noi clădiri;</w:t>
      </w:r>
    </w:p>
    <w:p w:rsidR="00F901C1" w:rsidRPr="00CA6DD2" w:rsidRDefault="00F901C1" w:rsidP="00D05194">
      <w:pPr>
        <w:pStyle w:val="ListParagraph"/>
        <w:numPr>
          <w:ilvl w:val="0"/>
          <w:numId w:val="20"/>
        </w:numPr>
        <w:autoSpaceDE w:val="0"/>
        <w:autoSpaceDN w:val="0"/>
        <w:adjustRightInd w:val="0"/>
        <w:spacing w:after="0" w:line="276" w:lineRule="auto"/>
        <w:ind w:left="0" w:firstLine="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Destinația clădirii: pavilion administrativ pentru sectie de pompieri și garare tehnică de intervenție.</w:t>
      </w:r>
    </w:p>
    <w:p w:rsidR="00F901C1" w:rsidRPr="00CA6DD2" w:rsidRDefault="00F901C1" w:rsidP="00D05194">
      <w:pPr>
        <w:pStyle w:val="ListParagraph"/>
        <w:numPr>
          <w:ilvl w:val="0"/>
          <w:numId w:val="20"/>
        </w:numPr>
        <w:autoSpaceDE w:val="0"/>
        <w:autoSpaceDN w:val="0"/>
        <w:adjustRightInd w:val="0"/>
        <w:spacing w:after="0" w:line="276" w:lineRule="auto"/>
        <w:ind w:left="0" w:firstLine="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Platforma de colectare și depozitare temporară a deșeurilor asigurată prin sisteme de închidere, cu compartimente separate pentru deșeurile medicale și pentru cele nemedicale prevăzută cu ventilație naturală, racord la o sursă de apă, paviment prevăzut cu sifon de pardoseala</w:t>
      </w:r>
    </w:p>
    <w:p w:rsidR="007A2696" w:rsidRPr="00CA6DD2" w:rsidRDefault="00F901C1" w:rsidP="00D05194">
      <w:pPr>
        <w:pStyle w:val="ListParagraph"/>
        <w:numPr>
          <w:ilvl w:val="0"/>
          <w:numId w:val="20"/>
        </w:numPr>
        <w:autoSpaceDE w:val="0"/>
        <w:autoSpaceDN w:val="0"/>
        <w:adjustRightInd w:val="0"/>
        <w:spacing w:after="0" w:line="276" w:lineRule="auto"/>
        <w:ind w:left="0" w:firstLine="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w:t>
      </w:r>
      <w:r w:rsidR="007A2696" w:rsidRPr="00CA6DD2">
        <w:rPr>
          <w:rFonts w:ascii="Times New Roman" w:hAnsi="Times New Roman" w:cs="Times New Roman"/>
          <w:sz w:val="26"/>
          <w:szCs w:val="26"/>
          <w:lang w:val="ro-RO"/>
        </w:rPr>
        <w:t>reşterea eficienţei energetice a clădirii prin scăderea consumului anual de energie finală şi scăderea consumului anual specific de energie primară;</w:t>
      </w:r>
      <w:r w:rsidR="007A2696" w:rsidRPr="00CA6DD2">
        <w:rPr>
          <w:rFonts w:ascii="Times New Roman" w:hAnsi="Times New Roman" w:cs="Times New Roman"/>
          <w:noProof/>
          <w:sz w:val="26"/>
          <w:szCs w:val="26"/>
          <w:lang w:val="ro-RO"/>
        </w:rPr>
        <w:t xml:space="preserve"> creşterea eficienţei energetice la o clasă de performanță energetică minim C şi implicit scăderea cheltuielilor cu întreţinerea şi crearea unui climat corespunzător pentru desfăşurarea activităţilor specifice, reducerea indicelui de emisii echivalent CO2;</w:t>
      </w:r>
    </w:p>
    <w:p w:rsidR="007A2696" w:rsidRPr="00CA6DD2" w:rsidRDefault="00F901C1" w:rsidP="00D05194">
      <w:pPr>
        <w:pStyle w:val="ListParagraph"/>
        <w:numPr>
          <w:ilvl w:val="0"/>
          <w:numId w:val="20"/>
        </w:numPr>
        <w:autoSpaceDE w:val="0"/>
        <w:autoSpaceDN w:val="0"/>
        <w:adjustRightInd w:val="0"/>
        <w:spacing w:after="0" w:line="276" w:lineRule="auto"/>
        <w:ind w:left="0" w:firstLine="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A</w:t>
      </w:r>
      <w:r w:rsidR="007A2696" w:rsidRPr="00CA6DD2">
        <w:rPr>
          <w:rFonts w:ascii="Times New Roman" w:hAnsi="Times New Roman" w:cs="Times New Roman"/>
          <w:sz w:val="26"/>
          <w:szCs w:val="26"/>
          <w:lang w:val="ro-RO"/>
        </w:rPr>
        <w:t xml:space="preserve">doptarea soluțiilor tehnice care respectă nZEB devenit obligatoriu în construcții: </w:t>
      </w:r>
      <w:r w:rsidR="00AA5451" w:rsidRPr="00CA6DD2">
        <w:rPr>
          <w:rFonts w:ascii="Times New Roman" w:hAnsi="Times New Roman" w:cs="Times New Roman"/>
          <w:sz w:val="26"/>
          <w:szCs w:val="26"/>
          <w:lang w:val="ro-RO"/>
        </w:rPr>
        <w:t>c</w:t>
      </w:r>
      <w:r w:rsidR="007A2696" w:rsidRPr="00CA6DD2">
        <w:rPr>
          <w:rFonts w:ascii="Times New Roman" w:hAnsi="Times New Roman" w:cs="Times New Roman"/>
          <w:sz w:val="26"/>
          <w:szCs w:val="26"/>
          <w:lang w:val="ro-RO"/>
        </w:rPr>
        <w:t xml:space="preserve">lădiri cu consum de </w:t>
      </w:r>
      <w:r w:rsidR="00AA5451" w:rsidRPr="00CA6DD2">
        <w:rPr>
          <w:rFonts w:ascii="Times New Roman" w:hAnsi="Times New Roman" w:cs="Times New Roman"/>
          <w:sz w:val="26"/>
          <w:szCs w:val="26"/>
          <w:lang w:val="ro-RO"/>
        </w:rPr>
        <w:t>e</w:t>
      </w:r>
      <w:r w:rsidR="007A2696" w:rsidRPr="00CA6DD2">
        <w:rPr>
          <w:rFonts w:ascii="Times New Roman" w:hAnsi="Times New Roman" w:cs="Times New Roman"/>
          <w:sz w:val="26"/>
          <w:szCs w:val="26"/>
          <w:lang w:val="ro-RO"/>
        </w:rPr>
        <w:t xml:space="preserve">nergie aproape </w:t>
      </w:r>
      <w:r w:rsidR="00AA5451" w:rsidRPr="00CA6DD2">
        <w:rPr>
          <w:rFonts w:ascii="Times New Roman" w:hAnsi="Times New Roman" w:cs="Times New Roman"/>
          <w:sz w:val="26"/>
          <w:szCs w:val="26"/>
          <w:lang w:val="ro-RO"/>
        </w:rPr>
        <w:t>z</w:t>
      </w:r>
      <w:r w:rsidR="007A2696" w:rsidRPr="00CA6DD2">
        <w:rPr>
          <w:rFonts w:ascii="Times New Roman" w:hAnsi="Times New Roman" w:cs="Times New Roman"/>
          <w:sz w:val="26"/>
          <w:szCs w:val="26"/>
          <w:lang w:val="ro-RO"/>
        </w:rPr>
        <w:t>ero, altfel spus clădiri cu performanță energetică foarte ridicată, se preconizează creșterea eficienței energetice a clădirii prin scăderea consumului anual de energie finală și scăderea consumului anual specific de energie primară și implicit scăderea cheltuielilor cu întreținerea, crearea unui climat corespunzător pentru desfășurarea activităților specifice și reducerea indicelui de emisii echivalent CO2.</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u w:val="single"/>
          <w:lang w:val="ro-RO"/>
        </w:rPr>
      </w:pPr>
      <w:r w:rsidRPr="00CA6DD2">
        <w:rPr>
          <w:rFonts w:ascii="Times New Roman" w:hAnsi="Times New Roman" w:cs="Times New Roman"/>
          <w:sz w:val="26"/>
          <w:szCs w:val="26"/>
          <w:u w:val="single"/>
          <w:lang w:val="ro-RO"/>
        </w:rPr>
        <w:t>Cerințe instalații:</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 xml:space="preserve">Montarea unei centrale termice în condensație cu racordarea acesteia la rețeaua de gaze naturale, nu este posibilă în prezent din cauza lipsei în localitate a rețelei de gaze naturale; </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Instalarea unui nou sistem de încălzire/răcire tip VRV cu funcționare în pompa de căldură în scopul creşterii randamentului şi al reducerii emisiilor echivalent CO2, dacă sunt fezabile tehnic şi economic, respectând condițiile nZEB;</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Instalarea sistemului de climatizare pentru server, asigurându-se un sistem de climatizare de rezervă;</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 xml:space="preserve">Instalarea ventilatoarelor, a centralelor de tratare aer si a recuperatoarelor de căldură, </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Instalare sistem de distribuție a aerului proaspăt în încăperi cu tubulatură din tablă zincată izolată pe tronsoanele de introducere. Grile de introducere din aluminiu cu plenum izolat  și registru de reglaj, racordate la  tubulatura de introducere. Grile de aspirație din aluminiu cu plenum  racordate la tubulatura de evacuare aer viciat.</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Instalație de evacuare aer viciat din grupurile sanitare și oficiu. Sistemul va fi compus din ventilator de evacuare tubulatură introducere tubulatură evacuare și recuperator de caldură.</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Instalarea unui nou sistem de furnizare a apei calde de consum, în scopul creşterii randamentului şi al reducerii emisiilor echivalent CO2, , dacă sunt fezabile tehnic şi economic;</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 xml:space="preserve">Montarea instalaţiei de distribuţie a agentului termic pentru încălzire / racire şi apă caldă de consum, inclusiv zonarea (control zonal) şi echilibrarea instalaţiilor termice, montarea de robinete cu cap termostatic la radiatoare şi izolarea conductelor din subsol/canal termic în scopul reducerii pierderilor de căldură şi masă; </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lastRenderedPageBreak/>
        <w:t>-</w:t>
      </w:r>
      <w:r w:rsidRPr="00CA6DD2">
        <w:rPr>
          <w:rFonts w:ascii="Times New Roman" w:hAnsi="Times New Roman" w:cs="Times New Roman"/>
          <w:sz w:val="26"/>
          <w:szCs w:val="26"/>
          <w:lang w:val="ro-RO"/>
        </w:rPr>
        <w:tab/>
        <w:t xml:space="preserve">Montarea unui grup electrogen ce va asigura suportul necesar funcționării în cazul unei avarii a sistemului centralizat de distribuție a energiei electrice. </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 xml:space="preserve">Realizare instalaţie electrică interioară iluminat si forţă (220V, 380V), prize, întrerupătoare / comutatoare, corpuri de iluminat cu led, iluminat exterior perimetral, senzori de mişcare în spaţiile comune pentru reducerea consumurilor de energie. Sistem de iluminat perimetral pentru asigurarea siguranței obiectivului ( pentru reducerea impactului asupra mediului  se vor prevedea panouri fotovolatice pe fiecare stâlp iar lămpile vor fi echipate cu tehnologie LED). Instalaţie de iluminat de securitate. </w:t>
      </w:r>
    </w:p>
    <w:p w:rsidR="00F901C1" w:rsidRPr="00CA6DD2" w:rsidRDefault="00F901C1" w:rsidP="00D05194">
      <w:pPr>
        <w:autoSpaceDE w:val="0"/>
        <w:autoSpaceDN w:val="0"/>
        <w:adjustRightInd w:val="0"/>
        <w:spacing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 xml:space="preserve"> Instalarea unor sisteme alternative de producere a energiei electrice și termice pentru consum propriu, utilizând surse regenerabile de energie, precum instalații cu panouri solare fotovoltaice, panouri solare pentru producere apă caldă, sisteme centralizate de încălzire și de răcire cu pompe de căldură, schimbătoare de căldura aer /apă, recuperatoare de căldură, în scopul reducerii consumurilor energetice din surse convenţionale şi a emisiilor de gaze cu efect de seră etc.</w:t>
      </w:r>
    </w:p>
    <w:p w:rsidR="00F901C1" w:rsidRPr="00CA6DD2" w:rsidRDefault="00F901C1" w:rsidP="00D05194">
      <w:pPr>
        <w:autoSpaceDE w:val="0"/>
        <w:autoSpaceDN w:val="0"/>
        <w:adjustRightInd w:val="0"/>
        <w:spacing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Montarea sistemelor de iluminat interior si exterior tip LED pentru reducerea consumului de energie;</w:t>
      </w:r>
    </w:p>
    <w:p w:rsidR="00F901C1" w:rsidRPr="00CA6DD2" w:rsidRDefault="00F901C1" w:rsidP="00D05194">
      <w:pPr>
        <w:autoSpaceDE w:val="0"/>
        <w:autoSpaceDN w:val="0"/>
        <w:adjustRightInd w:val="0"/>
        <w:spacing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Realizarea sistemului de hidranti inclusiv rezervor de apă incendiu cu grup de pompare incendiu în cazul în care reţeaua orăşenească nu asigură debitul şi presiunea necesară.</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Realizarea sistemului de canalizare pentru menajera si pluvială</w:t>
      </w:r>
    </w:p>
    <w:p w:rsidR="00F901C1" w:rsidRPr="00CA6DD2" w:rsidRDefault="00F901C1" w:rsidP="00D05194">
      <w:pPr>
        <w:autoSpaceDE w:val="0"/>
        <w:autoSpaceDN w:val="0"/>
        <w:adjustRightInd w:val="0"/>
        <w:spacing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Montarea debitmetrelor pe racordurile de apă caldă şi apă rece şi a contoarelor de energie termică, inclusiv cele dotate cu dispozitive de înregistrare și transmitere la distanță a datelor;</w:t>
      </w:r>
    </w:p>
    <w:p w:rsidR="00F901C1" w:rsidRPr="00CA6DD2" w:rsidRDefault="00F901C1" w:rsidP="00D05194">
      <w:pPr>
        <w:autoSpaceDE w:val="0"/>
        <w:autoSpaceDN w:val="0"/>
        <w:adjustRightInd w:val="0"/>
        <w:spacing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Montarea unor sisteme inteligente de contorizare, urmărire şi înregistrare a consumurilor energetice, şi/ sau, după caz, instalarea unor sisteme de management energetic integrat, precum sisteme de automatizare, control şi/sau monitorizare, care vizează și fac posibilă economia de energie la nivelul sistemelor tehnice ale clădirii;</w:t>
      </w:r>
    </w:p>
    <w:p w:rsidR="00F901C1" w:rsidRPr="00CA6DD2" w:rsidRDefault="00F901C1" w:rsidP="00D05194">
      <w:pPr>
        <w:autoSpaceDE w:val="0"/>
        <w:autoSpaceDN w:val="0"/>
        <w:adjustRightInd w:val="0"/>
        <w:spacing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Montarea echipamentelor de măsurare a consumurilor de energie din clădire pentru încălzire şi apă caldă de consum;</w:t>
      </w:r>
    </w:p>
    <w:p w:rsidR="00F901C1" w:rsidRPr="00CA6DD2" w:rsidRDefault="00F901C1" w:rsidP="00D05194">
      <w:pPr>
        <w:autoSpaceDE w:val="0"/>
        <w:autoSpaceDN w:val="0"/>
        <w:adjustRightInd w:val="0"/>
        <w:spacing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Instalarea sistemelor de management al consumurilor energetice: achiziționarea și instalarea sistemelor inteligente pentru gestionarea energiei electrice.</w:t>
      </w:r>
    </w:p>
    <w:p w:rsidR="00F901C1" w:rsidRPr="00CA6DD2" w:rsidRDefault="00F901C1" w:rsidP="00D05194">
      <w:pPr>
        <w:autoSpaceDE w:val="0"/>
        <w:autoSpaceDN w:val="0"/>
        <w:adjustRightInd w:val="0"/>
        <w:spacing w:after="0" w:line="276" w:lineRule="auto"/>
        <w:jc w:val="both"/>
        <w:rPr>
          <w:rFonts w:ascii="Times New Roman" w:hAnsi="Times New Roman" w:cs="Times New Roman"/>
          <w:sz w:val="26"/>
          <w:szCs w:val="26"/>
          <w:lang w:val="ro-RO"/>
        </w:rPr>
      </w:pPr>
    </w:p>
    <w:p w:rsidR="00B03A7D" w:rsidRPr="00CA6DD2" w:rsidRDefault="00B03A7D" w:rsidP="00D05194">
      <w:pPr>
        <w:pStyle w:val="ListParagraph"/>
        <w:numPr>
          <w:ilvl w:val="0"/>
          <w:numId w:val="21"/>
        </w:numPr>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În camera tehnică echipamente de comunicații trebuie asigurate cel puțin două echipamente UPS (min 10KVA) și pentru alimentarea redundantă a rack-urilor de echipamente. Pentru asigurarea continuității alimentării a echipamentelor din dispecerat, punct control acces precum și pentru, centrala de detecție și semnalizare incendiu, sistemului de control-acces și sistem supraveghere video și iluminatul de continuare a lucrului sunt necesare minim 2 UPS 10KVA și 2. Rack-urile de comunicații care nu sunt conectate sistemul UPS centralizat vor dispune de un UPS propriu de min 3000 VA cu interfață de rețea, management.  </w:t>
      </w:r>
    </w:p>
    <w:p w:rsidR="00B03A7D" w:rsidRPr="00CA6DD2" w:rsidRDefault="00B03A7D" w:rsidP="00D05194">
      <w:pPr>
        <w:pStyle w:val="NoSpacing"/>
        <w:numPr>
          <w:ilvl w:val="0"/>
          <w:numId w:val="21"/>
        </w:numPr>
        <w:spacing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 Sistem de iluminat perimetral pentru asigurarea siguranței obiectivului </w:t>
      </w:r>
    </w:p>
    <w:p w:rsidR="00B03A7D" w:rsidRPr="00CA6DD2" w:rsidRDefault="00B03A7D" w:rsidP="00D05194">
      <w:pPr>
        <w:pStyle w:val="NoSpacing"/>
        <w:numPr>
          <w:ilvl w:val="0"/>
          <w:numId w:val="21"/>
        </w:numPr>
        <w:spacing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Realizare Instalație </w:t>
      </w:r>
      <w:proofErr w:type="spellStart"/>
      <w:r w:rsidRPr="00CA6DD2">
        <w:rPr>
          <w:rFonts w:ascii="Times New Roman" w:hAnsi="Times New Roman" w:cs="Times New Roman"/>
          <w:sz w:val="26"/>
          <w:szCs w:val="26"/>
          <w:lang w:val="ro-RO"/>
        </w:rPr>
        <w:t>paratrăznet</w:t>
      </w:r>
      <w:proofErr w:type="spellEnd"/>
      <w:r w:rsidRPr="00CA6DD2">
        <w:rPr>
          <w:rFonts w:ascii="Times New Roman" w:hAnsi="Times New Roman" w:cs="Times New Roman"/>
          <w:sz w:val="26"/>
          <w:szCs w:val="26"/>
          <w:lang w:val="ro-RO"/>
        </w:rPr>
        <w:t xml:space="preserve"> și </w:t>
      </w:r>
      <w:proofErr w:type="spellStart"/>
      <w:r w:rsidRPr="00CA6DD2">
        <w:rPr>
          <w:rFonts w:ascii="Times New Roman" w:hAnsi="Times New Roman" w:cs="Times New Roman"/>
          <w:sz w:val="26"/>
          <w:szCs w:val="26"/>
          <w:lang w:val="ro-RO"/>
        </w:rPr>
        <w:t>împământare</w:t>
      </w:r>
      <w:proofErr w:type="spellEnd"/>
      <w:r w:rsidRPr="00CA6DD2">
        <w:rPr>
          <w:rFonts w:ascii="Times New Roman" w:hAnsi="Times New Roman" w:cs="Times New Roman"/>
          <w:sz w:val="26"/>
          <w:szCs w:val="26"/>
          <w:lang w:val="ro-RO"/>
        </w:rPr>
        <w:t>. Pentru protejarea clădirilor contra descărcărilor atmosferice trebuie proiectat şi executat un sistem de paratrăsnet cu dispozitiv de amorsare (PDA) care sa asigure un nivel de protecție normal;</w:t>
      </w:r>
    </w:p>
    <w:p w:rsidR="00B03A7D" w:rsidRPr="00CA6DD2" w:rsidRDefault="00B03A7D" w:rsidP="00D05194">
      <w:pPr>
        <w:pStyle w:val="NoSpacing"/>
        <w:numPr>
          <w:ilvl w:val="0"/>
          <w:numId w:val="21"/>
        </w:numPr>
        <w:spacing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lastRenderedPageBreak/>
        <w:t>Realizare priza de pământ, la care vor trebui legate şi părţile metalice şi echipamentele electrice din construcții în vederea asigurării protecției contra tensiunilor accidentale de atingere;</w:t>
      </w:r>
    </w:p>
    <w:p w:rsidR="00B03A7D" w:rsidRPr="00CA6DD2" w:rsidRDefault="00B03A7D" w:rsidP="00D05194">
      <w:pPr>
        <w:pStyle w:val="NoSpacing"/>
        <w:numPr>
          <w:ilvl w:val="0"/>
          <w:numId w:val="21"/>
        </w:numPr>
        <w:spacing w:line="276" w:lineRule="auto"/>
        <w:ind w:left="426" w:hanging="142"/>
        <w:jc w:val="both"/>
        <w:rPr>
          <w:rFonts w:ascii="Times New Roman" w:hAnsi="Times New Roman" w:cs="Times New Roman"/>
          <w:strike/>
          <w:sz w:val="26"/>
          <w:szCs w:val="26"/>
          <w:lang w:val="ro-RO"/>
        </w:rPr>
      </w:pPr>
      <w:r w:rsidRPr="00CA6DD2">
        <w:rPr>
          <w:rFonts w:ascii="Times New Roman" w:hAnsi="Times New Roman" w:cs="Times New Roman"/>
          <w:sz w:val="26"/>
          <w:szCs w:val="26"/>
          <w:lang w:val="ro-RO"/>
        </w:rPr>
        <w:t>Realizarea instalațiilor de curenți slabi: Rețea voce-date cu punct de agregare la nivelul camerelor tehnice, clasa cablare Cat 6a (ideal 7) cu cablu de tip STP (ideal S/FTP) în conformitate cu standardele actuale, inspectabilă pe toată lungimea sa, rack-uri de comunicaţii pe fiecare nivel amplasate în camere tehnice (încăperi separate. Densitatea prizelor de acces la rețeaua de date-voce pentru utilizatori va fi de 4 porturi/utilizator. În celelalte spații cu excepția holurilor, grupurilor sanitare, spațiilor de curățenie și de pregătirea hranei densitatea prizelor de acces la rețeaua de date-voce va fi de 8 porturi la fiecare 15 mp., distribuite uniform pe laturile</w:t>
      </w:r>
      <w:r w:rsidRPr="00CA6DD2">
        <w:rPr>
          <w:rFonts w:ascii="Times New Roman" w:hAnsi="Times New Roman" w:cs="Times New Roman"/>
          <w:spacing w:val="-16"/>
          <w:sz w:val="26"/>
          <w:szCs w:val="26"/>
          <w:lang w:val="ro-RO"/>
        </w:rPr>
        <w:t xml:space="preserve"> </w:t>
      </w:r>
      <w:r w:rsidRPr="00CA6DD2">
        <w:rPr>
          <w:rFonts w:ascii="Times New Roman" w:hAnsi="Times New Roman" w:cs="Times New Roman"/>
          <w:sz w:val="26"/>
          <w:szCs w:val="26"/>
          <w:lang w:val="ro-RO"/>
        </w:rPr>
        <w:t>încăperii. Spațiile care asigură traseele de cabluri trebuie să permită extinderi ulterioare și să aibă capacitatea pentru a permite cablarea de sisteme noi (ex. sistemul de supraveghere video, control acces, sistemul wireless,</w:t>
      </w:r>
      <w:r w:rsidRPr="00CA6DD2">
        <w:rPr>
          <w:rFonts w:ascii="Times New Roman" w:hAnsi="Times New Roman" w:cs="Times New Roman"/>
          <w:spacing w:val="-7"/>
          <w:sz w:val="26"/>
          <w:szCs w:val="26"/>
          <w:lang w:val="ro-RO"/>
        </w:rPr>
        <w:t xml:space="preserve"> </w:t>
      </w:r>
      <w:proofErr w:type="spellStart"/>
      <w:r w:rsidRPr="00CA6DD2">
        <w:rPr>
          <w:rFonts w:ascii="Times New Roman" w:hAnsi="Times New Roman" w:cs="Times New Roman"/>
          <w:sz w:val="26"/>
          <w:szCs w:val="26"/>
          <w:lang w:val="ro-RO"/>
        </w:rPr>
        <w:t>etc</w:t>
      </w:r>
      <w:proofErr w:type="spellEnd"/>
      <w:r w:rsidRPr="00CA6DD2">
        <w:rPr>
          <w:rFonts w:ascii="Times New Roman" w:hAnsi="Times New Roman" w:cs="Times New Roman"/>
          <w:sz w:val="26"/>
          <w:szCs w:val="26"/>
          <w:lang w:val="ro-RO"/>
        </w:rPr>
        <w:t>).</w:t>
      </w:r>
    </w:p>
    <w:p w:rsidR="00B03A7D" w:rsidRPr="00CA6DD2" w:rsidRDefault="00B03A7D" w:rsidP="00D05194">
      <w:pPr>
        <w:pStyle w:val="NoSpacing"/>
        <w:numPr>
          <w:ilvl w:val="0"/>
          <w:numId w:val="21"/>
        </w:numPr>
        <w:spacing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 Instalaţie de fibră optică - cablarea verticală (interconectare): Pentru cablarea verticală va fi prevăzut cablu cu 8 fibre optice </w:t>
      </w:r>
      <w:r w:rsidR="00D05194" w:rsidRPr="00CA6DD2">
        <w:rPr>
          <w:rFonts w:ascii="Times New Roman" w:hAnsi="Times New Roman" w:cs="Times New Roman"/>
          <w:sz w:val="26"/>
          <w:szCs w:val="26"/>
          <w:lang w:val="ro-RO"/>
        </w:rPr>
        <w:t>împreună</w:t>
      </w:r>
      <w:r w:rsidRPr="00CA6DD2">
        <w:rPr>
          <w:rFonts w:ascii="Times New Roman" w:hAnsi="Times New Roman" w:cs="Times New Roman"/>
          <w:sz w:val="26"/>
          <w:szCs w:val="26"/>
          <w:lang w:val="ro-RO"/>
        </w:rPr>
        <w:t xml:space="preserve"> cu </w:t>
      </w:r>
      <w:proofErr w:type="spellStart"/>
      <w:r w:rsidRPr="00CA6DD2">
        <w:rPr>
          <w:rFonts w:ascii="Times New Roman" w:hAnsi="Times New Roman" w:cs="Times New Roman"/>
          <w:sz w:val="26"/>
          <w:szCs w:val="26"/>
          <w:lang w:val="ro-RO"/>
        </w:rPr>
        <w:t>ODF-ri</w:t>
      </w:r>
      <w:r w:rsidR="00D05194" w:rsidRPr="00CA6DD2">
        <w:rPr>
          <w:rFonts w:ascii="Times New Roman" w:hAnsi="Times New Roman" w:cs="Times New Roman"/>
          <w:sz w:val="26"/>
          <w:szCs w:val="26"/>
          <w:lang w:val="ro-RO"/>
        </w:rPr>
        <w:t>le</w:t>
      </w:r>
      <w:proofErr w:type="spellEnd"/>
      <w:r w:rsidR="00D05194" w:rsidRPr="00CA6DD2">
        <w:rPr>
          <w:rFonts w:ascii="Times New Roman" w:hAnsi="Times New Roman" w:cs="Times New Roman"/>
          <w:sz w:val="26"/>
          <w:szCs w:val="26"/>
          <w:lang w:val="ro-RO"/>
        </w:rPr>
        <w:t xml:space="preserve"> </w:t>
      </w:r>
      <w:r w:rsidR="00377562" w:rsidRPr="00CA6DD2">
        <w:rPr>
          <w:rFonts w:ascii="Times New Roman" w:hAnsi="Times New Roman" w:cs="Times New Roman"/>
          <w:sz w:val="26"/>
          <w:szCs w:val="26"/>
          <w:lang w:val="ro-RO"/>
        </w:rPr>
        <w:t>ş</w:t>
      </w:r>
      <w:r w:rsidR="00D05194" w:rsidRPr="00CA6DD2">
        <w:rPr>
          <w:rFonts w:ascii="Times New Roman" w:hAnsi="Times New Roman" w:cs="Times New Roman"/>
          <w:sz w:val="26"/>
          <w:szCs w:val="26"/>
          <w:lang w:val="ro-RO"/>
        </w:rPr>
        <w:t xml:space="preserve">i </w:t>
      </w:r>
      <w:proofErr w:type="spellStart"/>
      <w:r w:rsidR="00D05194" w:rsidRPr="00CA6DD2">
        <w:rPr>
          <w:rFonts w:ascii="Times New Roman" w:hAnsi="Times New Roman" w:cs="Times New Roman"/>
          <w:sz w:val="26"/>
          <w:szCs w:val="26"/>
          <w:lang w:val="ro-RO"/>
        </w:rPr>
        <w:t>patch-cordurile</w:t>
      </w:r>
      <w:proofErr w:type="spellEnd"/>
      <w:r w:rsidR="00D05194" w:rsidRPr="00CA6DD2">
        <w:rPr>
          <w:rFonts w:ascii="Times New Roman" w:hAnsi="Times New Roman" w:cs="Times New Roman"/>
          <w:sz w:val="26"/>
          <w:szCs w:val="26"/>
          <w:lang w:val="ro-RO"/>
        </w:rPr>
        <w:t xml:space="preserve"> corespunză</w:t>
      </w:r>
      <w:r w:rsidRPr="00CA6DD2">
        <w:rPr>
          <w:rFonts w:ascii="Times New Roman" w:hAnsi="Times New Roman" w:cs="Times New Roman"/>
          <w:sz w:val="26"/>
          <w:szCs w:val="26"/>
          <w:lang w:val="ro-RO"/>
        </w:rPr>
        <w:t>toare. Cablurile cu fibre optice vor fi instalate în canalele metalice şi pe scăriţa din verticalele de coborâre, fiind protejate în tub flexibil de plastic (</w:t>
      </w:r>
      <w:proofErr w:type="spellStart"/>
      <w:r w:rsidRPr="00CA6DD2">
        <w:rPr>
          <w:rFonts w:ascii="Times New Roman" w:hAnsi="Times New Roman" w:cs="Times New Roman"/>
          <w:sz w:val="26"/>
          <w:szCs w:val="26"/>
          <w:lang w:val="ro-RO"/>
        </w:rPr>
        <w:t>coflex</w:t>
      </w:r>
      <w:proofErr w:type="spellEnd"/>
      <w:r w:rsidRPr="00CA6DD2">
        <w:rPr>
          <w:rFonts w:ascii="Times New Roman" w:hAnsi="Times New Roman" w:cs="Times New Roman"/>
          <w:sz w:val="26"/>
          <w:szCs w:val="26"/>
          <w:lang w:val="ro-RO"/>
        </w:rPr>
        <w:t>).</w:t>
      </w:r>
    </w:p>
    <w:p w:rsidR="00B03A7D" w:rsidRPr="00CA6DD2" w:rsidRDefault="00B03A7D" w:rsidP="00D05194">
      <w:pPr>
        <w:pStyle w:val="NoSpacing"/>
        <w:numPr>
          <w:ilvl w:val="0"/>
          <w:numId w:val="21"/>
        </w:numPr>
        <w:spacing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Realizarea racordului la rețeaua de comunicații voce-date a MAI precum și cu </w:t>
      </w:r>
      <w:r w:rsidR="00D05194" w:rsidRPr="00CA6DD2">
        <w:rPr>
          <w:rFonts w:ascii="Times New Roman" w:hAnsi="Times New Roman" w:cs="Times New Roman"/>
          <w:sz w:val="26"/>
          <w:szCs w:val="26"/>
          <w:lang w:val="ro-RO"/>
        </w:rPr>
        <w:t>celelalte</w:t>
      </w:r>
      <w:r w:rsidRPr="00CA6DD2">
        <w:rPr>
          <w:rFonts w:ascii="Times New Roman" w:hAnsi="Times New Roman" w:cs="Times New Roman"/>
          <w:sz w:val="26"/>
          <w:szCs w:val="26"/>
          <w:lang w:val="ro-RO"/>
        </w:rPr>
        <w:t xml:space="preserve"> imobile din locație</w:t>
      </w:r>
      <w:r w:rsidRPr="00CA6DD2">
        <w:rPr>
          <w:rFonts w:ascii="Times New Roman" w:hAnsi="Times New Roman" w:cs="Times New Roman"/>
          <w:i/>
          <w:sz w:val="26"/>
          <w:szCs w:val="26"/>
          <w:lang w:val="ro-RO"/>
        </w:rPr>
        <w:t xml:space="preserve"> </w:t>
      </w:r>
      <w:r w:rsidRPr="00CA6DD2">
        <w:rPr>
          <w:rFonts w:ascii="Times New Roman" w:hAnsi="Times New Roman" w:cs="Times New Roman"/>
          <w:sz w:val="26"/>
          <w:szCs w:val="26"/>
          <w:lang w:val="ro-RO"/>
        </w:rPr>
        <w:t xml:space="preserve">Arhitectura de interconectare trebuie să fie asigurată prin cel puțin 2 </w:t>
      </w:r>
      <w:proofErr w:type="spellStart"/>
      <w:r w:rsidRPr="00CA6DD2">
        <w:rPr>
          <w:rFonts w:ascii="Times New Roman" w:hAnsi="Times New Roman" w:cs="Times New Roman"/>
          <w:sz w:val="26"/>
          <w:szCs w:val="26"/>
          <w:lang w:val="ro-RO"/>
        </w:rPr>
        <w:t>routere</w:t>
      </w:r>
      <w:proofErr w:type="spellEnd"/>
      <w:r w:rsidRPr="00CA6DD2">
        <w:rPr>
          <w:rFonts w:ascii="Times New Roman" w:hAnsi="Times New Roman" w:cs="Times New Roman"/>
          <w:sz w:val="26"/>
          <w:szCs w:val="26"/>
          <w:lang w:val="ro-RO"/>
        </w:rPr>
        <w:t xml:space="preserve"> și 4 </w:t>
      </w:r>
      <w:proofErr w:type="spellStart"/>
      <w:r w:rsidRPr="00CA6DD2">
        <w:rPr>
          <w:rFonts w:ascii="Times New Roman" w:hAnsi="Times New Roman" w:cs="Times New Roman"/>
          <w:sz w:val="26"/>
          <w:szCs w:val="26"/>
          <w:lang w:val="ro-RO"/>
        </w:rPr>
        <w:t>switch-uri</w:t>
      </w:r>
      <w:proofErr w:type="spellEnd"/>
      <w:r w:rsidRPr="00CA6DD2">
        <w:rPr>
          <w:rFonts w:ascii="Times New Roman" w:hAnsi="Times New Roman" w:cs="Times New Roman"/>
          <w:sz w:val="26"/>
          <w:szCs w:val="26"/>
          <w:lang w:val="ro-RO"/>
        </w:rPr>
        <w:t xml:space="preserve"> cu cel puțin 24p, asigurarea cablării structurale  (min. Cat 6a) la nivelul amplasamentului, fiind necesare 4 prize date/poziție de lucru) . Rețea intranet cu </w:t>
      </w:r>
      <w:proofErr w:type="spellStart"/>
      <w:r w:rsidRPr="00CA6DD2">
        <w:rPr>
          <w:rFonts w:ascii="Times New Roman" w:hAnsi="Times New Roman" w:cs="Times New Roman"/>
          <w:sz w:val="26"/>
          <w:szCs w:val="26"/>
          <w:lang w:val="ro-RO"/>
        </w:rPr>
        <w:t>switch</w:t>
      </w:r>
      <w:proofErr w:type="spellEnd"/>
      <w:r w:rsidRPr="00CA6DD2">
        <w:rPr>
          <w:rFonts w:ascii="Times New Roman" w:hAnsi="Times New Roman" w:cs="Times New Roman"/>
          <w:sz w:val="26"/>
          <w:szCs w:val="26"/>
          <w:lang w:val="ro-RO"/>
        </w:rPr>
        <w:t xml:space="preserve"> cu management, conform cerințelor MAI, centrala telefonică (min. 40 abonați interiori, 8 interfețe externe), compatibilă cu infrastructura MAI, instalație pentru alarmarea personalului (optic şi sonor), instalaţ</w:t>
      </w:r>
      <w:r w:rsidR="00D05194" w:rsidRPr="00CA6DD2">
        <w:rPr>
          <w:rFonts w:ascii="Times New Roman" w:hAnsi="Times New Roman" w:cs="Times New Roman"/>
          <w:sz w:val="26"/>
          <w:szCs w:val="26"/>
          <w:lang w:val="ro-RO"/>
        </w:rPr>
        <w:t>ie de detecţie şi stingere a in</w:t>
      </w:r>
      <w:r w:rsidRPr="00CA6DD2">
        <w:rPr>
          <w:rFonts w:ascii="Times New Roman" w:hAnsi="Times New Roman" w:cs="Times New Roman"/>
          <w:sz w:val="26"/>
          <w:szCs w:val="26"/>
          <w:lang w:val="ro-RO"/>
        </w:rPr>
        <w:t>cendiilor (aceasta va fi prevăzută în mod obligatoriu cu gaze inerte pentru camera tehnică echipamente de comunicații), centrala de detecție și semnalizare incendiu. Realizarea unui sistem de control-acces pe bază de cartele care se va prevedea în urm</w:t>
      </w:r>
      <w:r w:rsidR="00D05194" w:rsidRPr="00CA6DD2">
        <w:rPr>
          <w:rFonts w:ascii="Times New Roman" w:hAnsi="Times New Roman" w:cs="Times New Roman"/>
          <w:sz w:val="26"/>
          <w:szCs w:val="26"/>
          <w:lang w:val="ro-RO"/>
        </w:rPr>
        <w:t>ă</w:t>
      </w:r>
      <w:r w:rsidRPr="00CA6DD2">
        <w:rPr>
          <w:rFonts w:ascii="Times New Roman" w:hAnsi="Times New Roman" w:cs="Times New Roman"/>
          <w:sz w:val="26"/>
          <w:szCs w:val="26"/>
          <w:lang w:val="ro-RO"/>
        </w:rPr>
        <w:t xml:space="preserve">toarele </w:t>
      </w:r>
      <w:r w:rsidR="00D05194" w:rsidRPr="00CA6DD2">
        <w:rPr>
          <w:rFonts w:ascii="Times New Roman" w:hAnsi="Times New Roman" w:cs="Times New Roman"/>
          <w:sz w:val="26"/>
          <w:szCs w:val="26"/>
          <w:lang w:val="ro-RO"/>
        </w:rPr>
        <w:t>încăperi</w:t>
      </w:r>
      <w:r w:rsidRPr="00CA6DD2">
        <w:rPr>
          <w:rFonts w:ascii="Times New Roman" w:hAnsi="Times New Roman" w:cs="Times New Roman"/>
          <w:sz w:val="26"/>
          <w:szCs w:val="26"/>
          <w:lang w:val="ro-RO"/>
        </w:rPr>
        <w:t xml:space="preserve"> : toate încăperile cu destinația birou, depozit, dispecer, camere tehnice echipamente de comunicații, camera SMURD. Sistem supraveghere video perimetral inclusiv la punctul de acces în clădire.</w:t>
      </w:r>
    </w:p>
    <w:p w:rsidR="00B03A7D" w:rsidRPr="00CA6DD2" w:rsidRDefault="00B03A7D" w:rsidP="00D05194">
      <w:pPr>
        <w:pStyle w:val="NoSpacing"/>
        <w:numPr>
          <w:ilvl w:val="0"/>
          <w:numId w:val="21"/>
        </w:numPr>
        <w:spacing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eastAsia="en-GB"/>
        </w:rPr>
        <w:t xml:space="preserve">Realizarea circuitelor de cablu TV la interiorul clădiri în toate  </w:t>
      </w:r>
      <w:r w:rsidRPr="00CA6DD2">
        <w:rPr>
          <w:rFonts w:ascii="Times New Roman" w:hAnsi="Times New Roman" w:cs="Times New Roman"/>
          <w:sz w:val="26"/>
          <w:szCs w:val="26"/>
          <w:lang w:val="ro-RO"/>
        </w:rPr>
        <w:t xml:space="preserve">spațiile aferente funcționării </w:t>
      </w:r>
      <w:r w:rsidR="00D05194" w:rsidRPr="00CA6DD2">
        <w:rPr>
          <w:rFonts w:ascii="Times New Roman" w:hAnsi="Times New Roman" w:cs="Times New Roman"/>
          <w:sz w:val="26"/>
          <w:szCs w:val="26"/>
          <w:lang w:val="ro-RO"/>
        </w:rPr>
        <w:t>SMURD, bucătă</w:t>
      </w:r>
      <w:r w:rsidRPr="00CA6DD2">
        <w:rPr>
          <w:rFonts w:ascii="Times New Roman" w:hAnsi="Times New Roman" w:cs="Times New Roman"/>
          <w:sz w:val="26"/>
          <w:szCs w:val="26"/>
          <w:lang w:val="ro-RO"/>
        </w:rPr>
        <w:t xml:space="preserve">rie, sala de mese, punct control acces, birouri, sala de </w:t>
      </w:r>
      <w:r w:rsidR="00D05194" w:rsidRPr="00CA6DD2">
        <w:rPr>
          <w:rFonts w:ascii="Times New Roman" w:hAnsi="Times New Roman" w:cs="Times New Roman"/>
          <w:sz w:val="26"/>
          <w:szCs w:val="26"/>
          <w:lang w:val="ro-RO"/>
        </w:rPr>
        <w:t>conferinţe</w:t>
      </w:r>
      <w:r w:rsidRPr="00CA6DD2">
        <w:rPr>
          <w:rFonts w:ascii="Times New Roman" w:hAnsi="Times New Roman" w:cs="Times New Roman"/>
          <w:sz w:val="26"/>
          <w:szCs w:val="26"/>
          <w:lang w:val="ro-RO"/>
        </w:rPr>
        <w:t xml:space="preserve">, dormitoare, Instalație pentru alarmarea personalului (optic şi sonor), Instalaţie de detecţie şi stingere a </w:t>
      </w:r>
      <w:r w:rsidR="00D05194" w:rsidRPr="00CA6DD2">
        <w:rPr>
          <w:rFonts w:ascii="Times New Roman" w:hAnsi="Times New Roman" w:cs="Times New Roman"/>
          <w:sz w:val="26"/>
          <w:szCs w:val="26"/>
          <w:lang w:val="ro-RO"/>
        </w:rPr>
        <w:t>incendiilor</w:t>
      </w:r>
      <w:r w:rsidRPr="00CA6DD2">
        <w:rPr>
          <w:rFonts w:ascii="Times New Roman" w:hAnsi="Times New Roman" w:cs="Times New Roman"/>
          <w:sz w:val="26"/>
          <w:szCs w:val="26"/>
          <w:lang w:val="ro-RO"/>
        </w:rPr>
        <w:t xml:space="preserve"> (aceasta va fi prevăzută în mod obligatoriu cu gaze inerte pentru camera serverelor), Centrala de detecție și semnalizare incendiu. Realizarea unui sistem de control-acces pe bază de car</w:t>
      </w:r>
      <w:r w:rsidR="00D05194" w:rsidRPr="00CA6DD2">
        <w:rPr>
          <w:rFonts w:ascii="Times New Roman" w:hAnsi="Times New Roman" w:cs="Times New Roman"/>
          <w:sz w:val="26"/>
          <w:szCs w:val="26"/>
          <w:lang w:val="ro-RO"/>
        </w:rPr>
        <w:t>tele care se va prevedea în următoarele încă</w:t>
      </w:r>
      <w:r w:rsidRPr="00CA6DD2">
        <w:rPr>
          <w:rFonts w:ascii="Times New Roman" w:hAnsi="Times New Roman" w:cs="Times New Roman"/>
          <w:sz w:val="26"/>
          <w:szCs w:val="26"/>
          <w:lang w:val="ro-RO"/>
        </w:rPr>
        <w:t>peri : toate încăperile cu destinația birou, depozit, dispecer, camera server, camera SMURD. Sistem supraveghere video perimetral inclusiv la punctul de acces în clădire.</w:t>
      </w:r>
    </w:p>
    <w:p w:rsidR="00B03A7D" w:rsidRPr="00CA6DD2" w:rsidRDefault="00B03A7D" w:rsidP="00D05194">
      <w:pPr>
        <w:pStyle w:val="NoSpacing"/>
        <w:numPr>
          <w:ilvl w:val="0"/>
          <w:numId w:val="21"/>
        </w:numPr>
        <w:spacing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Realizarea unei infrastructuri pentru instalarea echipamentelor de comunicații,  </w:t>
      </w:r>
      <w:proofErr w:type="spellStart"/>
      <w:r w:rsidRPr="00CA6DD2">
        <w:rPr>
          <w:rFonts w:ascii="Times New Roman" w:hAnsi="Times New Roman" w:cs="Times New Roman"/>
          <w:sz w:val="26"/>
          <w:szCs w:val="26"/>
          <w:lang w:val="ro-RO"/>
        </w:rPr>
        <w:t>pilonet</w:t>
      </w:r>
      <w:proofErr w:type="spellEnd"/>
      <w:r w:rsidRPr="00CA6DD2">
        <w:rPr>
          <w:rFonts w:ascii="Times New Roman" w:hAnsi="Times New Roman" w:cs="Times New Roman"/>
          <w:sz w:val="26"/>
          <w:szCs w:val="26"/>
          <w:lang w:val="ro-RO"/>
        </w:rPr>
        <w:t>/turn de comunicații, prevăzut cu instalaţie de balizaj, de cel puțin 25 m deasupra solului, care să reziste la o greutate de min. 100 kg/2 mp, pe care vor fi instalate antene de comunicații (baston, parabolice), Se vor prevedea elemente verticale și</w:t>
      </w:r>
      <w:r w:rsidR="00D05194" w:rsidRPr="00CA6DD2">
        <w:rPr>
          <w:rFonts w:ascii="Times New Roman" w:hAnsi="Times New Roman" w:cs="Times New Roman"/>
          <w:sz w:val="26"/>
          <w:szCs w:val="26"/>
          <w:lang w:val="ro-RO"/>
        </w:rPr>
        <w:t xml:space="preserve"> orizontale pentru coborârea fire</w:t>
      </w:r>
      <w:r w:rsidRPr="00CA6DD2">
        <w:rPr>
          <w:rFonts w:ascii="Times New Roman" w:hAnsi="Times New Roman" w:cs="Times New Roman"/>
          <w:sz w:val="26"/>
          <w:szCs w:val="26"/>
          <w:lang w:val="ro-RO"/>
        </w:rPr>
        <w:t>lor de antenă, către camera tehnică și către dispecerat, prevăzut cu instalaţie de balizaj;</w:t>
      </w:r>
    </w:p>
    <w:p w:rsidR="00B03A7D" w:rsidRPr="00CA6DD2" w:rsidRDefault="00B03A7D" w:rsidP="00D05194">
      <w:pPr>
        <w:numPr>
          <w:ilvl w:val="1"/>
          <w:numId w:val="21"/>
        </w:numPr>
        <w:autoSpaceDE w:val="0"/>
        <w:autoSpaceDN w:val="0"/>
        <w:adjustRightInd w:val="0"/>
        <w:spacing w:after="0" w:line="276" w:lineRule="auto"/>
        <w:jc w:val="both"/>
        <w:rPr>
          <w:rFonts w:ascii="Times New Roman" w:eastAsia="Times New Roman" w:hAnsi="Times New Roman" w:cs="Times New Roman"/>
          <w:sz w:val="26"/>
          <w:szCs w:val="26"/>
          <w:lang w:val="ro-RO"/>
        </w:rPr>
      </w:pPr>
      <w:r w:rsidRPr="00CA6DD2">
        <w:rPr>
          <w:rFonts w:ascii="Times New Roman" w:eastAsia="Times New Roman" w:hAnsi="Times New Roman" w:cs="Times New Roman"/>
          <w:sz w:val="26"/>
          <w:szCs w:val="26"/>
          <w:lang w:val="ro-RO"/>
        </w:rPr>
        <w:t>camere tehnice: podea tehnologică antistatică cu înălțimea de min. 30 cm, casetată cu posibilitatea de trasee de cablu și pentru circulație flux de aer.</w:t>
      </w:r>
    </w:p>
    <w:p w:rsidR="00B03A7D" w:rsidRPr="00CA6DD2" w:rsidRDefault="00B03A7D" w:rsidP="00D05194">
      <w:pPr>
        <w:widowControl w:val="0"/>
        <w:numPr>
          <w:ilvl w:val="0"/>
          <w:numId w:val="41"/>
        </w:numPr>
        <w:tabs>
          <w:tab w:val="left" w:pos="630"/>
        </w:tabs>
        <w:suppressAutoHyphens/>
        <w:spacing w:after="0" w:line="276" w:lineRule="auto"/>
        <w:ind w:left="990"/>
        <w:jc w:val="both"/>
        <w:rPr>
          <w:rFonts w:ascii="Times New Roman" w:eastAsia="Times New Roman" w:hAnsi="Times New Roman" w:cs="Times New Roman"/>
          <w:snapToGrid w:val="0"/>
          <w:sz w:val="26"/>
          <w:szCs w:val="26"/>
          <w:u w:val="single"/>
          <w:lang w:val="ro-RO" w:eastAsia="zh-CN"/>
        </w:rPr>
      </w:pPr>
      <w:r w:rsidRPr="00CA6DD2">
        <w:rPr>
          <w:rFonts w:ascii="Times New Roman" w:eastAsia="Times New Roman" w:hAnsi="Times New Roman" w:cs="Times New Roman"/>
          <w:snapToGrid w:val="0"/>
          <w:sz w:val="26"/>
          <w:szCs w:val="26"/>
          <w:u w:val="single"/>
          <w:lang w:val="ro-RO" w:eastAsia="zh-CN"/>
        </w:rPr>
        <w:t>Curenți slabi</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lastRenderedPageBreak/>
        <w:t>Circuite de voce şi de date la interiorul clădirii, rack-uri de comunicaţii pe fiecare nivel amplasate în încăperi separate (camera tehnice securizate). Asigurarea cablării structurale la nivelul amplasamentului, minim Cat 6a (ideal 7) cu cablu de tip STP (ideal S/FTP) în conformitate cu standardele actuale. Densitatea prizelor de acces la rețeaua de date-voce pentru utilizatori va fi de 4 porturi/utilizator. În celelalte spații densitatea prizelor de acces la rețeaua de date-voce va fi de 8 porturi la fiecare 15 mp., distribuite uniform pe laturile încăperii.</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Clădirea va dispune de o cameră tehnică echipamente de comunicații  de minim 9 mp echipată cu minim 2 Rack-uri 19 inch (min. 42u - 1990 x 800 x 1000), care să nu fie îngrădită de deschiderea de uși, tablouri electrice, etc.</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La fiecare nivel, clădirea va dispune de camere tehnice, echipate cu minim un Rack de 19 inch (min. 42u - 1990 x 800 x 1000), de agregare servicii de voce-date cu interconectate prin FO - duplex conector cu o capacitate de minim 2 x 10GB plus câte un trunchi de 16 canale analogice direct la Camera tehnică echipamente de comunicații.</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Rack-urile vor echipate cu </w:t>
      </w:r>
      <w:proofErr w:type="spellStart"/>
      <w:r w:rsidRPr="00CA6DD2">
        <w:rPr>
          <w:rFonts w:ascii="Times New Roman" w:hAnsi="Times New Roman" w:cs="Times New Roman"/>
          <w:sz w:val="26"/>
          <w:szCs w:val="26"/>
          <w:lang w:val="ro-RO"/>
        </w:rPr>
        <w:t>PatchPanel-uri</w:t>
      </w:r>
      <w:proofErr w:type="spellEnd"/>
      <w:r w:rsidRPr="00CA6DD2">
        <w:rPr>
          <w:rFonts w:ascii="Times New Roman" w:hAnsi="Times New Roman" w:cs="Times New Roman"/>
          <w:sz w:val="26"/>
          <w:szCs w:val="26"/>
          <w:lang w:val="ro-RO"/>
        </w:rPr>
        <w:t xml:space="preserve"> și organizatoare de cablu care nu vor ocupa mai mult de 50%, restul fiind ocupat de echipamentele active;</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bookmarkStart w:id="3" w:name="_Hlk81383438"/>
      <w:r w:rsidRPr="00CA6DD2">
        <w:rPr>
          <w:rFonts w:ascii="Times New Roman" w:hAnsi="Times New Roman" w:cs="Times New Roman"/>
          <w:sz w:val="26"/>
          <w:szCs w:val="26"/>
          <w:lang w:val="ro-RO"/>
        </w:rPr>
        <w:t>Instalaţie de fibră optică - cablarea verticală (interconectare): Pentru cablarea verticală va fi prevăzut cablu</w:t>
      </w:r>
      <w:r w:rsidR="00D05194" w:rsidRPr="00CA6DD2">
        <w:rPr>
          <w:rFonts w:ascii="Times New Roman" w:hAnsi="Times New Roman" w:cs="Times New Roman"/>
          <w:sz w:val="26"/>
          <w:szCs w:val="26"/>
          <w:lang w:val="ro-RO"/>
        </w:rPr>
        <w:t xml:space="preserve"> cu 12 fibre optice împreună</w:t>
      </w:r>
      <w:r w:rsidRPr="00CA6DD2">
        <w:rPr>
          <w:rFonts w:ascii="Times New Roman" w:hAnsi="Times New Roman" w:cs="Times New Roman"/>
          <w:sz w:val="26"/>
          <w:szCs w:val="26"/>
          <w:lang w:val="ro-RO"/>
        </w:rPr>
        <w:t xml:space="preserve"> cu </w:t>
      </w:r>
      <w:proofErr w:type="spellStart"/>
      <w:r w:rsidRPr="00CA6DD2">
        <w:rPr>
          <w:rFonts w:ascii="Times New Roman" w:hAnsi="Times New Roman" w:cs="Times New Roman"/>
          <w:sz w:val="26"/>
          <w:szCs w:val="26"/>
          <w:lang w:val="ro-RO"/>
        </w:rPr>
        <w:t>ODF-ri</w:t>
      </w:r>
      <w:r w:rsidR="00CA6DD2" w:rsidRPr="00CA6DD2">
        <w:rPr>
          <w:rFonts w:ascii="Times New Roman" w:hAnsi="Times New Roman" w:cs="Times New Roman"/>
          <w:sz w:val="26"/>
          <w:szCs w:val="26"/>
          <w:lang w:val="ro-RO"/>
        </w:rPr>
        <w:t>le</w:t>
      </w:r>
      <w:proofErr w:type="spellEnd"/>
      <w:r w:rsidR="00CA6DD2" w:rsidRPr="00CA6DD2">
        <w:rPr>
          <w:rFonts w:ascii="Times New Roman" w:hAnsi="Times New Roman" w:cs="Times New Roman"/>
          <w:sz w:val="26"/>
          <w:szCs w:val="26"/>
          <w:lang w:val="ro-RO"/>
        </w:rPr>
        <w:t xml:space="preserve"> si </w:t>
      </w:r>
      <w:proofErr w:type="spellStart"/>
      <w:r w:rsidR="00CA6DD2" w:rsidRPr="00CA6DD2">
        <w:rPr>
          <w:rFonts w:ascii="Times New Roman" w:hAnsi="Times New Roman" w:cs="Times New Roman"/>
          <w:sz w:val="26"/>
          <w:szCs w:val="26"/>
          <w:lang w:val="ro-RO"/>
        </w:rPr>
        <w:t>patch-cordurile</w:t>
      </w:r>
      <w:proofErr w:type="spellEnd"/>
      <w:r w:rsidR="00CA6DD2" w:rsidRPr="00CA6DD2">
        <w:rPr>
          <w:rFonts w:ascii="Times New Roman" w:hAnsi="Times New Roman" w:cs="Times New Roman"/>
          <w:sz w:val="26"/>
          <w:szCs w:val="26"/>
          <w:lang w:val="ro-RO"/>
        </w:rPr>
        <w:t xml:space="preserve"> corespunză</w:t>
      </w:r>
      <w:r w:rsidRPr="00CA6DD2">
        <w:rPr>
          <w:rFonts w:ascii="Times New Roman" w:hAnsi="Times New Roman" w:cs="Times New Roman"/>
          <w:sz w:val="26"/>
          <w:szCs w:val="26"/>
          <w:lang w:val="ro-RO"/>
        </w:rPr>
        <w:t>toare. Cablurile cu fibre optice vor fi instalate în canalele metalice şi pe scăriţa din verticalele de coborâre, fiind protejate în tub flexibil de plastic (</w:t>
      </w:r>
      <w:proofErr w:type="spellStart"/>
      <w:r w:rsidRPr="00CA6DD2">
        <w:rPr>
          <w:rFonts w:ascii="Times New Roman" w:hAnsi="Times New Roman" w:cs="Times New Roman"/>
          <w:sz w:val="26"/>
          <w:szCs w:val="26"/>
          <w:lang w:val="ro-RO"/>
        </w:rPr>
        <w:t>coflex</w:t>
      </w:r>
      <w:proofErr w:type="spellEnd"/>
      <w:r w:rsidRPr="00CA6DD2">
        <w:rPr>
          <w:rFonts w:ascii="Times New Roman" w:hAnsi="Times New Roman" w:cs="Times New Roman"/>
          <w:sz w:val="26"/>
          <w:szCs w:val="26"/>
          <w:lang w:val="ro-RO"/>
        </w:rPr>
        <w:t>). Va fi propusă soluția tehnică și se va realiza racordul la rețeaua de comunicații voce-date a MAI precum și cu celela</w:t>
      </w:r>
      <w:r w:rsidR="00D05194" w:rsidRPr="00CA6DD2">
        <w:rPr>
          <w:rFonts w:ascii="Times New Roman" w:hAnsi="Times New Roman" w:cs="Times New Roman"/>
          <w:sz w:val="26"/>
          <w:szCs w:val="26"/>
          <w:lang w:val="ro-RO"/>
        </w:rPr>
        <w:t>l</w:t>
      </w:r>
      <w:r w:rsidRPr="00CA6DD2">
        <w:rPr>
          <w:rFonts w:ascii="Times New Roman" w:hAnsi="Times New Roman" w:cs="Times New Roman"/>
          <w:sz w:val="26"/>
          <w:szCs w:val="26"/>
          <w:lang w:val="ro-RO"/>
        </w:rPr>
        <w:t>te imobile din locație.</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Rețea intranet cu </w:t>
      </w:r>
      <w:proofErr w:type="spellStart"/>
      <w:r w:rsidRPr="00CA6DD2">
        <w:rPr>
          <w:rFonts w:ascii="Times New Roman" w:hAnsi="Times New Roman" w:cs="Times New Roman"/>
          <w:sz w:val="26"/>
          <w:szCs w:val="26"/>
          <w:lang w:val="ro-RO"/>
        </w:rPr>
        <w:t>switch</w:t>
      </w:r>
      <w:proofErr w:type="spellEnd"/>
      <w:r w:rsidRPr="00CA6DD2">
        <w:rPr>
          <w:rFonts w:ascii="Times New Roman" w:hAnsi="Times New Roman" w:cs="Times New Roman"/>
          <w:sz w:val="26"/>
          <w:szCs w:val="26"/>
          <w:lang w:val="ro-RO"/>
        </w:rPr>
        <w:t xml:space="preserve"> cu funcție de management, conform cerințelor MAI, arhitectura de interconectare asigurată prin cel puțin 2 </w:t>
      </w:r>
      <w:proofErr w:type="spellStart"/>
      <w:r w:rsidRPr="00CA6DD2">
        <w:rPr>
          <w:rFonts w:ascii="Times New Roman" w:hAnsi="Times New Roman" w:cs="Times New Roman"/>
          <w:sz w:val="26"/>
          <w:szCs w:val="26"/>
          <w:lang w:val="ro-RO"/>
        </w:rPr>
        <w:t>routere</w:t>
      </w:r>
      <w:proofErr w:type="spellEnd"/>
      <w:r w:rsidRPr="00CA6DD2">
        <w:rPr>
          <w:rFonts w:ascii="Times New Roman" w:hAnsi="Times New Roman" w:cs="Times New Roman"/>
          <w:sz w:val="26"/>
          <w:szCs w:val="26"/>
          <w:lang w:val="ro-RO"/>
        </w:rPr>
        <w:t xml:space="preserve"> și 4 </w:t>
      </w:r>
      <w:proofErr w:type="spellStart"/>
      <w:r w:rsidRPr="00CA6DD2">
        <w:rPr>
          <w:rFonts w:ascii="Times New Roman" w:hAnsi="Times New Roman" w:cs="Times New Roman"/>
          <w:sz w:val="26"/>
          <w:szCs w:val="26"/>
          <w:lang w:val="ro-RO"/>
        </w:rPr>
        <w:t>switch-uri</w:t>
      </w:r>
      <w:proofErr w:type="spellEnd"/>
      <w:r w:rsidRPr="00CA6DD2">
        <w:rPr>
          <w:rFonts w:ascii="Times New Roman" w:hAnsi="Times New Roman" w:cs="Times New Roman"/>
          <w:sz w:val="26"/>
          <w:szCs w:val="26"/>
          <w:lang w:val="ro-RO"/>
        </w:rPr>
        <w:t xml:space="preserve"> cu cel puțin 24p.</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Centrala telefonică (min. 40 abonați interiori, 8 interfețe externe), compatibilă și integrată în infra</w:t>
      </w:r>
      <w:r w:rsidR="00D05194" w:rsidRPr="00CA6DD2">
        <w:rPr>
          <w:rFonts w:ascii="Times New Roman" w:hAnsi="Times New Roman" w:cs="Times New Roman"/>
          <w:sz w:val="26"/>
          <w:szCs w:val="26"/>
          <w:lang w:val="ro-RO"/>
        </w:rPr>
        <w:t>s</w:t>
      </w:r>
      <w:r w:rsidRPr="00CA6DD2">
        <w:rPr>
          <w:rFonts w:ascii="Times New Roman" w:hAnsi="Times New Roman" w:cs="Times New Roman"/>
          <w:sz w:val="26"/>
          <w:szCs w:val="26"/>
          <w:lang w:val="ro-RO"/>
        </w:rPr>
        <w:t>tructura MAI.</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Circuite de cablu TV la interiorul clădiri în toate  spațiile a</w:t>
      </w:r>
      <w:r w:rsidR="00D05194" w:rsidRPr="00CA6DD2">
        <w:rPr>
          <w:rFonts w:ascii="Times New Roman" w:hAnsi="Times New Roman" w:cs="Times New Roman"/>
          <w:sz w:val="26"/>
          <w:szCs w:val="26"/>
          <w:lang w:val="ro-RO"/>
        </w:rPr>
        <w:t>ferente funcționării SMURD, bucătă</w:t>
      </w:r>
      <w:r w:rsidRPr="00CA6DD2">
        <w:rPr>
          <w:rFonts w:ascii="Times New Roman" w:hAnsi="Times New Roman" w:cs="Times New Roman"/>
          <w:sz w:val="26"/>
          <w:szCs w:val="26"/>
          <w:lang w:val="ro-RO"/>
        </w:rPr>
        <w:t xml:space="preserve">rie, sala de mese, punct control acces, birouri, sala de </w:t>
      </w:r>
      <w:r w:rsidR="00D05194" w:rsidRPr="00CA6DD2">
        <w:rPr>
          <w:rFonts w:ascii="Times New Roman" w:hAnsi="Times New Roman" w:cs="Times New Roman"/>
          <w:sz w:val="26"/>
          <w:szCs w:val="26"/>
          <w:lang w:val="ro-RO"/>
        </w:rPr>
        <w:t>conferinţe</w:t>
      </w:r>
      <w:r w:rsidRPr="00CA6DD2">
        <w:rPr>
          <w:rFonts w:ascii="Times New Roman" w:hAnsi="Times New Roman" w:cs="Times New Roman"/>
          <w:sz w:val="26"/>
          <w:szCs w:val="26"/>
          <w:lang w:val="ro-RO"/>
        </w:rPr>
        <w:t>, dormitoare, dispecerat.</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Instalație pentru alarmarea personalului (optic şi sonor)</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Instalaţ</w:t>
      </w:r>
      <w:r w:rsidR="00D05194" w:rsidRPr="00CA6DD2">
        <w:rPr>
          <w:rFonts w:ascii="Times New Roman" w:hAnsi="Times New Roman" w:cs="Times New Roman"/>
          <w:sz w:val="26"/>
          <w:szCs w:val="26"/>
          <w:lang w:val="ro-RO"/>
        </w:rPr>
        <w:t>ie de detecţie şi stingere a in</w:t>
      </w:r>
      <w:r w:rsidRPr="00CA6DD2">
        <w:rPr>
          <w:rFonts w:ascii="Times New Roman" w:hAnsi="Times New Roman" w:cs="Times New Roman"/>
          <w:sz w:val="26"/>
          <w:szCs w:val="26"/>
          <w:lang w:val="ro-RO"/>
        </w:rPr>
        <w:t>cendiilor (aceasta va fi prevăzută în mod obligatoriu cu gaze inerte pentru camera tehnică echipamente de comunicații)</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 xml:space="preserve">Centrala de detecție și semnalizare incendiu.       </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Realizarea unui sistem de control-acces pe bază de cartele care se va prevedea în urm</w:t>
      </w:r>
      <w:r w:rsidR="00D05194" w:rsidRPr="00CA6DD2">
        <w:rPr>
          <w:rFonts w:ascii="Times New Roman" w:hAnsi="Times New Roman" w:cs="Times New Roman"/>
          <w:sz w:val="26"/>
          <w:szCs w:val="26"/>
          <w:lang w:val="ro-RO"/>
        </w:rPr>
        <w:t>ătoarele încă</w:t>
      </w:r>
      <w:r w:rsidRPr="00CA6DD2">
        <w:rPr>
          <w:rFonts w:ascii="Times New Roman" w:hAnsi="Times New Roman" w:cs="Times New Roman"/>
          <w:sz w:val="26"/>
          <w:szCs w:val="26"/>
          <w:lang w:val="ro-RO"/>
        </w:rPr>
        <w:t>peri : toate încăperile cu destinația birou, depozit, dispecerat, camere tehnice, camera SMURD</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Sistem supraveghere video perimetral inclusiv la punctul de acces în clădire.</w:t>
      </w:r>
    </w:p>
    <w:p w:rsidR="00D05194" w:rsidRPr="00CA6DD2" w:rsidRDefault="00D05194"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p>
    <w:bookmarkEnd w:id="3"/>
    <w:p w:rsidR="00B03A7D" w:rsidRPr="00CA6DD2" w:rsidRDefault="00B03A7D" w:rsidP="00D05194">
      <w:pPr>
        <w:widowControl w:val="0"/>
        <w:numPr>
          <w:ilvl w:val="0"/>
          <w:numId w:val="41"/>
        </w:numPr>
        <w:tabs>
          <w:tab w:val="left" w:pos="630"/>
        </w:tabs>
        <w:suppressAutoHyphens/>
        <w:spacing w:after="0" w:line="276" w:lineRule="auto"/>
        <w:ind w:left="990"/>
        <w:jc w:val="both"/>
        <w:rPr>
          <w:rFonts w:ascii="Times New Roman" w:eastAsia="Times New Roman" w:hAnsi="Times New Roman" w:cs="Times New Roman"/>
          <w:snapToGrid w:val="0"/>
          <w:sz w:val="26"/>
          <w:szCs w:val="26"/>
          <w:u w:val="single"/>
          <w:lang w:val="ro-RO" w:eastAsia="zh-CN"/>
        </w:rPr>
      </w:pPr>
      <w:r w:rsidRPr="00CA6DD2">
        <w:rPr>
          <w:rFonts w:ascii="Times New Roman" w:eastAsia="Times New Roman" w:hAnsi="Times New Roman" w:cs="Times New Roman"/>
          <w:snapToGrid w:val="0"/>
          <w:sz w:val="26"/>
          <w:szCs w:val="26"/>
          <w:u w:val="single"/>
          <w:lang w:val="ro-RO" w:eastAsia="zh-CN"/>
        </w:rPr>
        <w:t xml:space="preserve">Infrastructură pentru asigurarea facilităților de comunicații </w:t>
      </w:r>
    </w:p>
    <w:p w:rsidR="00B03A7D" w:rsidRPr="00CA6DD2" w:rsidRDefault="00B03A7D" w:rsidP="00D05194">
      <w:pPr>
        <w:numPr>
          <w:ilvl w:val="0"/>
          <w:numId w:val="21"/>
        </w:numPr>
        <w:autoSpaceDE w:val="0"/>
        <w:autoSpaceDN w:val="0"/>
        <w:adjustRightInd w:val="0"/>
        <w:spacing w:after="0" w:line="276" w:lineRule="auto"/>
        <w:ind w:left="450" w:hanging="180"/>
        <w:jc w:val="both"/>
        <w:rPr>
          <w:rFonts w:ascii="Times New Roman" w:hAnsi="Times New Roman" w:cs="Times New Roman"/>
          <w:sz w:val="26"/>
          <w:szCs w:val="26"/>
          <w:lang w:val="ro-RO"/>
        </w:rPr>
      </w:pPr>
      <w:proofErr w:type="spellStart"/>
      <w:r w:rsidRPr="00CA6DD2">
        <w:rPr>
          <w:rFonts w:ascii="Times New Roman" w:hAnsi="Times New Roman" w:cs="Times New Roman"/>
          <w:sz w:val="26"/>
          <w:szCs w:val="26"/>
          <w:lang w:val="ro-RO"/>
        </w:rPr>
        <w:t>pilonet</w:t>
      </w:r>
      <w:proofErr w:type="spellEnd"/>
      <w:r w:rsidRPr="00CA6DD2">
        <w:rPr>
          <w:rFonts w:ascii="Times New Roman" w:hAnsi="Times New Roman" w:cs="Times New Roman"/>
          <w:sz w:val="26"/>
          <w:szCs w:val="26"/>
          <w:lang w:val="ro-RO"/>
        </w:rPr>
        <w:t xml:space="preserve">/turn de comunicații și infrastructură de comunicații aferentă pentru interconectarea radio a site-ului la infrastructura MAI, care să permită instalarea a minim 2 antene parabolice și de antene baston (min. 100 kg/2 mp), minim 25 m înălțime( pentru asigurare vizibilitate directă). Turnul trebuie să fie prevăzut cu instalație de balizaj. Între </w:t>
      </w:r>
      <w:proofErr w:type="spellStart"/>
      <w:r w:rsidRPr="00CA6DD2">
        <w:rPr>
          <w:rFonts w:ascii="Times New Roman" w:hAnsi="Times New Roman" w:cs="Times New Roman"/>
          <w:sz w:val="26"/>
          <w:szCs w:val="26"/>
          <w:lang w:val="ro-RO"/>
        </w:rPr>
        <w:t>pilonet</w:t>
      </w:r>
      <w:proofErr w:type="spellEnd"/>
      <w:r w:rsidRPr="00CA6DD2">
        <w:rPr>
          <w:rFonts w:ascii="Times New Roman" w:hAnsi="Times New Roman" w:cs="Times New Roman"/>
          <w:sz w:val="26"/>
          <w:szCs w:val="26"/>
          <w:lang w:val="ro-RO"/>
        </w:rPr>
        <w:t>/turn de comunicații și clădire (camera tehnică comunicații și dispecerat) se va asigura suport metalic (jgheab) compus din elemente verticale și orizontale pentru coborârea/</w:t>
      </w:r>
      <w:proofErr w:type="spellStart"/>
      <w:r w:rsidRPr="00CA6DD2">
        <w:rPr>
          <w:rFonts w:ascii="Times New Roman" w:hAnsi="Times New Roman" w:cs="Times New Roman"/>
          <w:sz w:val="26"/>
          <w:szCs w:val="26"/>
          <w:lang w:val="ro-RO"/>
        </w:rPr>
        <w:t>susținera</w:t>
      </w:r>
      <w:proofErr w:type="spellEnd"/>
      <w:r w:rsidRPr="00CA6DD2">
        <w:rPr>
          <w:rFonts w:ascii="Times New Roman" w:hAnsi="Times New Roman" w:cs="Times New Roman"/>
          <w:sz w:val="26"/>
          <w:szCs w:val="26"/>
          <w:lang w:val="ro-RO"/>
        </w:rPr>
        <w:t xml:space="preserve"> </w:t>
      </w:r>
      <w:proofErr w:type="spellStart"/>
      <w:r w:rsidRPr="00CA6DD2">
        <w:rPr>
          <w:rFonts w:ascii="Times New Roman" w:hAnsi="Times New Roman" w:cs="Times New Roman"/>
          <w:sz w:val="26"/>
          <w:szCs w:val="26"/>
          <w:lang w:val="ro-RO"/>
        </w:rPr>
        <w:t>fiderilor</w:t>
      </w:r>
      <w:proofErr w:type="spellEnd"/>
      <w:r w:rsidRPr="00CA6DD2">
        <w:rPr>
          <w:rFonts w:ascii="Times New Roman" w:hAnsi="Times New Roman" w:cs="Times New Roman"/>
          <w:sz w:val="26"/>
          <w:szCs w:val="26"/>
          <w:lang w:val="ro-RO"/>
        </w:rPr>
        <w:t xml:space="preserve"> de antenă. În funcție soluția tehnică identificată, clientul va furniza proiectul tehnic  pentru turn de comunicații, proiect ce va fi adaptat pe teren de către Consultant.</w:t>
      </w:r>
    </w:p>
    <w:p w:rsidR="00B03A7D" w:rsidRPr="00CA6DD2" w:rsidRDefault="00B03A7D" w:rsidP="00D05194">
      <w:pPr>
        <w:pStyle w:val="ListParagraph"/>
        <w:autoSpaceDE w:val="0"/>
        <w:autoSpaceDN w:val="0"/>
        <w:adjustRightInd w:val="0"/>
        <w:spacing w:after="0" w:line="276" w:lineRule="auto"/>
        <w:ind w:left="990"/>
        <w:jc w:val="both"/>
        <w:rPr>
          <w:rFonts w:ascii="Times New Roman" w:hAnsi="Times New Roman" w:cs="Times New Roman"/>
          <w:sz w:val="26"/>
          <w:szCs w:val="26"/>
          <w:lang w:val="ro-RO"/>
        </w:rPr>
      </w:pPr>
    </w:p>
    <w:p w:rsidR="00923C66" w:rsidRPr="00CA6DD2" w:rsidRDefault="005041FB" w:rsidP="00D05194">
      <w:pPr>
        <w:pStyle w:val="ListParagraph"/>
        <w:numPr>
          <w:ilvl w:val="0"/>
          <w:numId w:val="45"/>
        </w:numPr>
        <w:spacing w:after="0" w:line="276" w:lineRule="auto"/>
        <w:ind w:left="1530" w:hanging="450"/>
        <w:jc w:val="both"/>
        <w:rPr>
          <w:rFonts w:ascii="Times New Roman" w:hAnsi="Times New Roman" w:cs="Times New Roman"/>
          <w:i/>
          <w:iCs/>
          <w:sz w:val="26"/>
          <w:szCs w:val="26"/>
          <w:lang w:val="ro-RO"/>
        </w:rPr>
      </w:pPr>
      <w:r w:rsidRPr="00CA6DD2">
        <w:rPr>
          <w:rFonts w:ascii="Times New Roman" w:hAnsi="Times New Roman" w:cs="Times New Roman"/>
          <w:i/>
          <w:iCs/>
          <w:sz w:val="26"/>
          <w:szCs w:val="26"/>
          <w:lang w:val="ro-RO"/>
        </w:rPr>
        <w:lastRenderedPageBreak/>
        <w:t xml:space="preserve">durata minimă de funcţionare apreciată corespunzător destinaţiei/funcţiunilor propuse: </w:t>
      </w:r>
    </w:p>
    <w:p w:rsidR="005041FB" w:rsidRPr="00CA6DD2" w:rsidRDefault="005041FB" w:rsidP="00D05194">
      <w:pPr>
        <w:pStyle w:val="ListParagraph"/>
        <w:spacing w:after="0" w:line="276" w:lineRule="auto"/>
        <w:ind w:left="0" w:firstLine="375"/>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rPr>
        <w:tab/>
      </w:r>
      <w:r w:rsidRPr="00CA6DD2">
        <w:rPr>
          <w:rFonts w:ascii="Times New Roman" w:hAnsi="Times New Roman" w:cs="Times New Roman"/>
          <w:i/>
          <w:iCs/>
          <w:sz w:val="26"/>
          <w:szCs w:val="26"/>
          <w:lang w:val="ro-RO"/>
        </w:rPr>
        <w:tab/>
      </w:r>
      <w:r w:rsidRPr="00CA6DD2">
        <w:rPr>
          <w:rFonts w:ascii="Times New Roman" w:hAnsi="Times New Roman" w:cs="Times New Roman"/>
          <w:i/>
          <w:iCs/>
          <w:sz w:val="26"/>
          <w:szCs w:val="26"/>
          <w:lang w:val="ro-RO"/>
        </w:rPr>
        <w:tab/>
      </w:r>
      <w:r w:rsidR="00FB09C7" w:rsidRPr="00CA6DD2">
        <w:rPr>
          <w:rFonts w:ascii="Times New Roman" w:hAnsi="Times New Roman" w:cs="Times New Roman"/>
          <w:sz w:val="26"/>
          <w:szCs w:val="26"/>
          <w:lang w:val="ro-RO"/>
        </w:rPr>
        <w:t>600 de luni (50 de ani) conform fişei mijlocului fix.</w:t>
      </w:r>
    </w:p>
    <w:p w:rsidR="008F525B" w:rsidRPr="00CA6DD2" w:rsidRDefault="008F525B" w:rsidP="00D05194">
      <w:pPr>
        <w:pStyle w:val="ListParagraph"/>
        <w:spacing w:after="0" w:line="276" w:lineRule="auto"/>
        <w:ind w:left="0" w:firstLine="375"/>
        <w:jc w:val="both"/>
        <w:rPr>
          <w:rFonts w:ascii="Times New Roman" w:hAnsi="Times New Roman" w:cs="Times New Roman"/>
          <w:sz w:val="26"/>
          <w:szCs w:val="26"/>
          <w:lang w:val="ro-RO"/>
        </w:rPr>
      </w:pPr>
    </w:p>
    <w:p w:rsidR="008F525B" w:rsidRPr="00CA6DD2" w:rsidRDefault="008F525B" w:rsidP="00D05194">
      <w:pPr>
        <w:pStyle w:val="ListParagraph"/>
        <w:numPr>
          <w:ilvl w:val="0"/>
          <w:numId w:val="45"/>
        </w:numPr>
        <w:spacing w:after="0" w:line="276" w:lineRule="auto"/>
        <w:ind w:left="1530" w:hanging="450"/>
        <w:jc w:val="both"/>
        <w:rPr>
          <w:rFonts w:ascii="Times New Roman" w:hAnsi="Times New Roman" w:cs="Times New Roman"/>
          <w:i/>
          <w:iCs/>
          <w:sz w:val="26"/>
          <w:szCs w:val="26"/>
          <w:lang w:val="ro-RO"/>
        </w:rPr>
      </w:pPr>
      <w:r w:rsidRPr="00CA6DD2">
        <w:rPr>
          <w:rFonts w:ascii="Times New Roman" w:hAnsi="Times New Roman" w:cs="Times New Roman"/>
          <w:i/>
          <w:iCs/>
          <w:sz w:val="26"/>
          <w:szCs w:val="26"/>
          <w:lang w:val="ro-RO"/>
        </w:rPr>
        <w:t>nevoi/solicitări funcţionale specifice.</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Impactul social și de mediu asociat cu realizarea lucrărilor pentru obiectivul de investiții, este considerat minor în raport cu garanțiile M&amp;S (Mediu și Social) ale Băncii Mondiale și CMMS (Cadrul de Management pentru Mediu și Social) pregătite în acest scop. Cu toate acestea, anumite aspecte trebuie luate în considerare la elaborarea fazelor de proiectare și a asistenței tehnice asigurată de echipele de proiectare în timpul lucrărilor de execuție:</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Intervențiile la rețelele de utilități (debranșare, branșare) se vor proiecta, planifica și realiza astfel încât să se evite pe cât posibil afectarea celorlalți utilizatori. Masuri speciale vor fi prevăzute în situația în care lucrările vor afecta instituții medicale sau educaționale.</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Pentru ca impactul asupra traficului local și riscul de accidente să fie reduse la minim proiectantul va stabili un flux de intrare, circulație, staționare și ieșire în/din șantier a utilajelor și mașinilor grele.</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Întocmirea documentațiilor tehnice va trebui să asigure facilități separate pentru femei (toalete, dușuri, vestiare, dormitoare) avându-se în vedere ca zona destinată femeilor să fie pe cat posibil delimitată de zona destinată bărbaților; clădirea va fi de asemenea prevăzută cu facilitați pentru accesul persoanelor cu dizabilități (rampă de acces și toaletă);</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Proiectantul trebuie sa prevadă măsuri de securitate și control al accesului pe șantier, astfel încât să se permită accesul doar pentru persoanele autorizate – proiectant, constructor, beneficiar, consultanți etc. Trebuie asigurata integritatea împrejmuirii pe toată perioadă de desfășurare a lucrărilor  iar accesul restricționat va trebui să fie semnalizat prin panouri, indicatoare, semne sau alte mijloace adecvate;</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Lângă panoul de identificare a investiției se va instala un panou care să cuprindă informațiile relevante cu privire la proiect, modalitatea de adresare și soluționare a petițiilor și care să fie prevăzut cu o cutie poștala securizată în care să poată fi depuse petiții sau alte documente.</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Posibilul impact advers al implementării subproiectului asupra elementelor de mediu va fi limitat și temporar, legat în principal de lucrările de execuție care ar putea include:</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Creșterea poluării solului din cauza deșeurilor din lucrările de execuție generate pe amplasament;</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Generarea de praf, zgomot și vibrații din cauza deplasării vehiculelor și utilajelor pentru construcții;</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Riscuri de poluare a apelor, solului și subsolului  cauzate de eliminarea necorespunzătoare a deșeurilor din lucrările de construire, a materialelor periculoase, azbest, materiale care conțin azbest, sau a unor scurgeri accidentale operaționale minore de combustibil și lubrifianți din mașinile de construcții;</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Creșterea traficului în timpul lucrărilor de execuție, ceea ce duce la amplificarea fondului de zgomot (poluarea fonică) și poate afecta comunitatea;</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Impactul asupra sănătății și securității muncitorilor în timpul lucrărilor de execuție în cazul nerespectării normelor legale în vigoare privind sănătatea și securitatea în muncă.</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Refacerea necorespunzătoare a amplasamentului după terminarea lucrărilor cu posibil impact asupra ecosistemului terestru și patrimoniului administrat;</w:t>
      </w:r>
    </w:p>
    <w:p w:rsidR="008F525B"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ab/>
        <w:t>Tăierea vegetației locale ca urmare a lucrărilor de execuție.</w:t>
      </w:r>
    </w:p>
    <w:p w:rsidR="003B0056" w:rsidRPr="00CA6DD2" w:rsidRDefault="008F525B" w:rsidP="00D05194">
      <w:pPr>
        <w:pStyle w:val="ListParagraph"/>
        <w:spacing w:after="0" w:line="276" w:lineRule="auto"/>
        <w:ind w:left="990"/>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lastRenderedPageBreak/>
        <w:t>Toate aceste potențiale efecte asupra mediului sunt ușor de identificat, la scară mică și pot fi prevenite în mod eficient, diminuate sau atenuate.</w:t>
      </w:r>
    </w:p>
    <w:p w:rsidR="00737577" w:rsidRPr="00CA6DD2" w:rsidRDefault="00737577" w:rsidP="00D05194">
      <w:pPr>
        <w:pStyle w:val="ListParagraph"/>
        <w:numPr>
          <w:ilvl w:val="0"/>
          <w:numId w:val="4"/>
        </w:numPr>
        <w:spacing w:line="276" w:lineRule="auto"/>
        <w:ind w:left="630"/>
        <w:jc w:val="both"/>
        <w:rPr>
          <w:rFonts w:ascii="Times New Roman" w:hAnsi="Times New Roman" w:cs="Times New Roman"/>
          <w:b/>
          <w:i/>
          <w:iCs/>
          <w:sz w:val="26"/>
          <w:szCs w:val="26"/>
          <w:lang w:val="ro-RO"/>
        </w:rPr>
      </w:pPr>
      <w:r w:rsidRPr="00CA6DD2">
        <w:rPr>
          <w:rFonts w:ascii="Times New Roman" w:hAnsi="Times New Roman" w:cs="Times New Roman"/>
          <w:b/>
          <w:i/>
          <w:iCs/>
          <w:sz w:val="26"/>
          <w:szCs w:val="26"/>
          <w:lang w:val="ro-RO"/>
        </w:rPr>
        <w:t>Justificarea necesităţii elaborării documentaţiei:</w:t>
      </w:r>
    </w:p>
    <w:p w:rsidR="0045613D" w:rsidRPr="00CA6DD2" w:rsidRDefault="00737577" w:rsidP="00D05194">
      <w:pPr>
        <w:pStyle w:val="ListParagraph"/>
        <w:numPr>
          <w:ilvl w:val="0"/>
          <w:numId w:val="21"/>
        </w:numPr>
        <w:spacing w:after="0" w:line="276" w:lineRule="auto"/>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eastAsia="en-GB"/>
        </w:rPr>
        <w:t>studiului de prefezabilitate, în cazul obiectivelor/proiectelor majore de investiţii:</w:t>
      </w:r>
    </w:p>
    <w:p w:rsidR="00737577" w:rsidRPr="00CA6DD2" w:rsidRDefault="0045613D" w:rsidP="00D05194">
      <w:pPr>
        <w:pStyle w:val="ListParagraph"/>
        <w:spacing w:after="0" w:line="276" w:lineRule="auto"/>
        <w:ind w:left="1530"/>
        <w:jc w:val="both"/>
        <w:rPr>
          <w:rFonts w:ascii="Times New Roman" w:hAnsi="Times New Roman" w:cs="Times New Roman"/>
          <w:sz w:val="26"/>
          <w:szCs w:val="26"/>
          <w:lang w:val="ro-RO"/>
        </w:rPr>
      </w:pPr>
      <w:r w:rsidRPr="00CA6DD2">
        <w:rPr>
          <w:rFonts w:ascii="Times New Roman" w:hAnsi="Times New Roman" w:cs="Times New Roman"/>
          <w:iCs/>
          <w:sz w:val="26"/>
          <w:szCs w:val="26"/>
          <w:lang w:val="ro-RO" w:eastAsia="en-GB"/>
        </w:rPr>
        <w:t>N</w:t>
      </w:r>
      <w:r w:rsidR="00737577" w:rsidRPr="00CA6DD2">
        <w:rPr>
          <w:rFonts w:ascii="Times New Roman" w:hAnsi="Times New Roman" w:cs="Times New Roman"/>
          <w:iCs/>
          <w:sz w:val="26"/>
          <w:szCs w:val="26"/>
          <w:lang w:val="ro-RO" w:eastAsia="en-GB"/>
        </w:rPr>
        <w:t>u este cazul</w:t>
      </w:r>
      <w:r w:rsidRPr="00CA6DD2">
        <w:rPr>
          <w:rFonts w:ascii="Times New Roman" w:hAnsi="Times New Roman" w:cs="Times New Roman"/>
          <w:sz w:val="26"/>
          <w:szCs w:val="26"/>
          <w:lang w:val="ro-RO"/>
        </w:rPr>
        <w:t>;</w:t>
      </w:r>
    </w:p>
    <w:p w:rsidR="00737577" w:rsidRPr="00CA6DD2" w:rsidRDefault="00737577" w:rsidP="00D05194">
      <w:pPr>
        <w:pStyle w:val="ListParagraph"/>
        <w:numPr>
          <w:ilvl w:val="0"/>
          <w:numId w:val="21"/>
        </w:numPr>
        <w:spacing w:after="0" w:line="276" w:lineRule="auto"/>
        <w:jc w:val="both"/>
        <w:rPr>
          <w:rFonts w:ascii="Times New Roman" w:hAnsi="Times New Roman" w:cs="Times New Roman"/>
          <w:sz w:val="26"/>
          <w:szCs w:val="26"/>
          <w:lang w:val="ro-RO"/>
        </w:rPr>
      </w:pPr>
      <w:r w:rsidRPr="00CA6DD2">
        <w:rPr>
          <w:rFonts w:ascii="Times New Roman" w:hAnsi="Times New Roman" w:cs="Times New Roman"/>
          <w:i/>
          <w:iCs/>
          <w:sz w:val="26"/>
          <w:szCs w:val="26"/>
          <w:lang w:val="ro-RO" w:eastAsia="en-GB"/>
        </w:rPr>
        <w:t>expertizei tehnice şi, după caz, a auditului energetic ori a altor studii de specialitate, audituri sau analize relevante</w:t>
      </w:r>
      <w:r w:rsidRPr="00CA6DD2">
        <w:rPr>
          <w:rFonts w:ascii="Times New Roman" w:hAnsi="Times New Roman" w:cs="Times New Roman"/>
          <w:sz w:val="26"/>
          <w:szCs w:val="26"/>
          <w:lang w:val="ro-RO"/>
        </w:rPr>
        <w:t>:</w:t>
      </w:r>
    </w:p>
    <w:p w:rsidR="00737577" w:rsidRPr="00CA6DD2" w:rsidRDefault="00E73F60" w:rsidP="00D05194">
      <w:pPr>
        <w:pStyle w:val="ListParagraph"/>
        <w:numPr>
          <w:ilvl w:val="0"/>
          <w:numId w:val="37"/>
        </w:numPr>
        <w:spacing w:after="0" w:line="276" w:lineRule="auto"/>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expertiză tehnică nr.  nr.2299 din 11.08.2021 de către S</w:t>
      </w:r>
      <w:r w:rsidR="004E5A15"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C</w:t>
      </w:r>
      <w:r w:rsidR="004E5A15" w:rsidRPr="00CA6DD2">
        <w:rPr>
          <w:rFonts w:ascii="Times New Roman" w:hAnsi="Times New Roman" w:cs="Times New Roman"/>
          <w:sz w:val="26"/>
          <w:szCs w:val="26"/>
          <w:lang w:val="ro-RO"/>
        </w:rPr>
        <w:t>.</w:t>
      </w:r>
      <w:r w:rsidRPr="00CA6DD2">
        <w:rPr>
          <w:rFonts w:ascii="Times New Roman" w:hAnsi="Times New Roman" w:cs="Times New Roman"/>
          <w:sz w:val="26"/>
          <w:szCs w:val="26"/>
          <w:lang w:val="ro-RO"/>
        </w:rPr>
        <w:t xml:space="preserve"> </w:t>
      </w:r>
      <w:proofErr w:type="spellStart"/>
      <w:r w:rsidRPr="00CA6DD2">
        <w:rPr>
          <w:rFonts w:ascii="Times New Roman" w:hAnsi="Times New Roman" w:cs="Times New Roman"/>
          <w:sz w:val="26"/>
          <w:szCs w:val="26"/>
          <w:lang w:val="ro-RO"/>
        </w:rPr>
        <w:t>Tehnoproiect</w:t>
      </w:r>
      <w:proofErr w:type="spellEnd"/>
      <w:r w:rsidRPr="00CA6DD2">
        <w:rPr>
          <w:rFonts w:ascii="Times New Roman" w:hAnsi="Times New Roman" w:cs="Times New Roman"/>
          <w:sz w:val="26"/>
          <w:szCs w:val="26"/>
          <w:lang w:val="ro-RO"/>
        </w:rPr>
        <w:t xml:space="preserve"> </w:t>
      </w:r>
      <w:proofErr w:type="spellStart"/>
      <w:r w:rsidRPr="00CA6DD2">
        <w:rPr>
          <w:rFonts w:ascii="Times New Roman" w:hAnsi="Times New Roman" w:cs="Times New Roman"/>
          <w:sz w:val="26"/>
          <w:szCs w:val="26"/>
          <w:lang w:val="ro-RO"/>
        </w:rPr>
        <w:t>Comtrans</w:t>
      </w:r>
      <w:proofErr w:type="spellEnd"/>
      <w:r w:rsidRPr="00CA6DD2">
        <w:rPr>
          <w:rFonts w:ascii="Times New Roman" w:hAnsi="Times New Roman" w:cs="Times New Roman"/>
          <w:sz w:val="26"/>
          <w:szCs w:val="26"/>
          <w:lang w:val="ro-RO"/>
        </w:rPr>
        <w:t xml:space="preserve"> SRL</w:t>
      </w:r>
      <w:r w:rsidR="0000034B" w:rsidRPr="00CA6DD2">
        <w:rPr>
          <w:rFonts w:ascii="Times New Roman" w:hAnsi="Times New Roman" w:cs="Times New Roman"/>
          <w:sz w:val="26"/>
          <w:szCs w:val="26"/>
          <w:lang w:val="ro-RO"/>
        </w:rPr>
        <w:t>;</w:t>
      </w:r>
    </w:p>
    <w:p w:rsidR="0000034B" w:rsidRPr="00CA6DD2" w:rsidRDefault="0000034B" w:rsidP="00D05194">
      <w:pPr>
        <w:pStyle w:val="Frspaiere"/>
        <w:numPr>
          <w:ilvl w:val="0"/>
          <w:numId w:val="37"/>
        </w:numPr>
        <w:spacing w:line="276" w:lineRule="auto"/>
        <w:ind w:left="0" w:firstLine="1815"/>
        <w:rPr>
          <w:sz w:val="26"/>
          <w:szCs w:val="26"/>
          <w:lang w:eastAsia="en-GB"/>
        </w:rPr>
      </w:pPr>
      <w:r w:rsidRPr="00CA6DD2">
        <w:rPr>
          <w:i/>
          <w:sz w:val="26"/>
          <w:szCs w:val="26"/>
          <w:lang w:eastAsia="en-GB"/>
        </w:rPr>
        <w:t>proiect pentru autorizarea executării lucrărilor (P.A.C.)</w:t>
      </w:r>
      <w:r w:rsidRPr="00CA6DD2">
        <w:rPr>
          <w:sz w:val="26"/>
          <w:szCs w:val="26"/>
          <w:lang w:eastAsia="en-GB"/>
        </w:rPr>
        <w:t xml:space="preserve"> = necesar a fi realizat în conformitate cu prevederile Legii nr. 50 din 29 iulie 1991, republicată privind autorizarea executării lucrărilor de construcţii, Hotărârii  nr. 907 din 29 noiembrie 2016 privind etapele de elaborare şi conţinutul-cadru al documentaţiilor tehnico-economice aferente obiectivelor/proiectelor de investiţii finanţate din fonduri publice;</w:t>
      </w:r>
    </w:p>
    <w:p w:rsidR="0000034B" w:rsidRPr="00CA6DD2" w:rsidRDefault="0000034B" w:rsidP="00D05194">
      <w:pPr>
        <w:pStyle w:val="Frspaiere"/>
        <w:numPr>
          <w:ilvl w:val="0"/>
          <w:numId w:val="37"/>
        </w:numPr>
        <w:spacing w:line="276" w:lineRule="auto"/>
        <w:ind w:left="0" w:firstLine="1815"/>
        <w:rPr>
          <w:sz w:val="26"/>
          <w:szCs w:val="26"/>
          <w:lang w:eastAsia="en-GB"/>
        </w:rPr>
      </w:pPr>
      <w:r w:rsidRPr="00CA6DD2">
        <w:rPr>
          <w:i/>
          <w:sz w:val="26"/>
          <w:szCs w:val="26"/>
          <w:lang w:eastAsia="en-GB"/>
        </w:rPr>
        <w:t xml:space="preserve">proiect tehnic de execuţie (P.T.), detalii de execuţie </w:t>
      </w:r>
      <w:r w:rsidRPr="00CA6DD2">
        <w:rPr>
          <w:sz w:val="26"/>
          <w:szCs w:val="26"/>
          <w:lang w:eastAsia="en-GB"/>
        </w:rPr>
        <w:t>= Hotărârea  nr. 907 din 29 noiembrie 2016 privind etapele de elaborare şi conţinutul-cadru al documentaţiilor tehnico-economice aferente obiectivelor/proiectelor de investiţii finanţate din fonduri publice;</w:t>
      </w:r>
    </w:p>
    <w:p w:rsidR="0000034B" w:rsidRPr="00CA6DD2" w:rsidRDefault="0000034B" w:rsidP="00D05194">
      <w:pPr>
        <w:pStyle w:val="Frspaiere"/>
        <w:numPr>
          <w:ilvl w:val="0"/>
          <w:numId w:val="37"/>
        </w:numPr>
        <w:spacing w:line="276" w:lineRule="auto"/>
        <w:ind w:left="0" w:firstLine="1815"/>
        <w:rPr>
          <w:sz w:val="26"/>
          <w:szCs w:val="26"/>
          <w:lang w:eastAsia="en-GB"/>
        </w:rPr>
      </w:pPr>
      <w:r w:rsidRPr="00CA6DD2">
        <w:rPr>
          <w:i/>
          <w:sz w:val="26"/>
          <w:szCs w:val="26"/>
          <w:lang w:eastAsia="en-GB"/>
        </w:rPr>
        <w:t>acord de intervenţie asupra construcţiilor</w:t>
      </w:r>
      <w:r w:rsidRPr="00CA6DD2">
        <w:rPr>
          <w:sz w:val="26"/>
          <w:szCs w:val="26"/>
          <w:lang w:eastAsia="en-GB"/>
        </w:rPr>
        <w:t xml:space="preserve"> = </w:t>
      </w:r>
      <w:r w:rsidRPr="00CA6DD2">
        <w:rPr>
          <w:i/>
          <w:sz w:val="26"/>
          <w:szCs w:val="26"/>
          <w:lang w:eastAsia="en-GB"/>
        </w:rPr>
        <w:t>certificat de urbanism</w:t>
      </w:r>
      <w:r w:rsidRPr="00CA6DD2">
        <w:rPr>
          <w:sz w:val="26"/>
          <w:szCs w:val="26"/>
          <w:lang w:eastAsia="en-GB"/>
        </w:rPr>
        <w:t xml:space="preserve"> în conformitate cu prevederile Legii nr. 50 din 29 iulie 1991, republicată privind autorizarea executării lucrărilor de construcţii şi </w:t>
      </w:r>
      <w:r w:rsidRPr="00CA6DD2">
        <w:rPr>
          <w:i/>
          <w:sz w:val="26"/>
          <w:szCs w:val="26"/>
          <w:lang w:eastAsia="en-GB"/>
        </w:rPr>
        <w:t>acord de intervenţii</w:t>
      </w:r>
      <w:r w:rsidRPr="00CA6DD2">
        <w:rPr>
          <w:sz w:val="26"/>
          <w:szCs w:val="26"/>
          <w:lang w:eastAsia="en-GB"/>
        </w:rPr>
        <w:t xml:space="preserve"> emis de Serviciul Controlului Calităţii în Construcţii a M.A.I în conformitate cu prevederile Metodologiei nr. 1107945 din 04.03.2010 privind emiterea acordului pentru intervenţii în timp asupra construcţiilor.</w:t>
      </w:r>
    </w:p>
    <w:p w:rsidR="008F525B" w:rsidRPr="00CA6DD2" w:rsidRDefault="008F525B" w:rsidP="00D05194">
      <w:pPr>
        <w:pStyle w:val="Frspaiere"/>
        <w:numPr>
          <w:ilvl w:val="0"/>
          <w:numId w:val="37"/>
        </w:numPr>
        <w:spacing w:line="276" w:lineRule="auto"/>
        <w:ind w:left="0" w:firstLine="1815"/>
        <w:rPr>
          <w:sz w:val="26"/>
          <w:szCs w:val="26"/>
          <w:lang w:eastAsia="en-GB"/>
        </w:rPr>
      </w:pPr>
      <w:r w:rsidRPr="00CA6DD2">
        <w:rPr>
          <w:sz w:val="26"/>
          <w:szCs w:val="26"/>
          <w:lang w:eastAsia="en-GB"/>
        </w:rPr>
        <w:t>în baza Studiului de Fezabilitate, a expertizei tehnice şi a auditului energetic se va solicita obţinerea avizului CTE necesar aprobării investiţiei.</w:t>
      </w:r>
    </w:p>
    <w:p w:rsidR="00E04084" w:rsidRPr="00CA6DD2" w:rsidRDefault="00B20E95" w:rsidP="00D05194">
      <w:pPr>
        <w:spacing w:line="276" w:lineRule="auto"/>
        <w:ind w:firstLine="285"/>
        <w:jc w:val="both"/>
        <w:rPr>
          <w:rFonts w:ascii="Times New Roman" w:hAnsi="Times New Roman" w:cs="Times New Roman"/>
          <w:sz w:val="26"/>
          <w:szCs w:val="26"/>
          <w:lang w:val="ro-RO"/>
        </w:rPr>
      </w:pPr>
      <w:r w:rsidRPr="00CA6DD2">
        <w:rPr>
          <w:rFonts w:ascii="Times New Roman" w:hAnsi="Times New Roman" w:cs="Times New Roman"/>
          <w:sz w:val="26"/>
          <w:szCs w:val="26"/>
          <w:lang w:val="ro-RO"/>
        </w:rPr>
        <w:t>Prezenta Notă Conceptuală a fost întocmită în conformitate cu prevederile HG 907/2016.</w:t>
      </w:r>
    </w:p>
    <w:p w:rsidR="00D05194" w:rsidRPr="00CA6DD2" w:rsidRDefault="00D05194" w:rsidP="00D05194">
      <w:pPr>
        <w:spacing w:line="276" w:lineRule="auto"/>
        <w:ind w:firstLine="285"/>
        <w:jc w:val="both"/>
        <w:rPr>
          <w:rFonts w:ascii="Times New Roman" w:hAnsi="Times New Roman" w:cs="Times New Roman"/>
          <w:sz w:val="26"/>
          <w:szCs w:val="26"/>
          <w:lang w:val="ro-RO"/>
        </w:rPr>
      </w:pPr>
    </w:p>
    <w:p w:rsidR="00D05194" w:rsidRPr="00CA6DD2" w:rsidRDefault="00D05194" w:rsidP="00A813B0">
      <w:pPr>
        <w:spacing w:line="240" w:lineRule="auto"/>
        <w:ind w:firstLine="285"/>
        <w:jc w:val="both"/>
        <w:rPr>
          <w:rFonts w:ascii="Times New Roman" w:hAnsi="Times New Roman" w:cs="Times New Roman"/>
          <w:sz w:val="26"/>
          <w:szCs w:val="26"/>
          <w:lang w:val="ro-RO"/>
        </w:rPr>
      </w:pPr>
    </w:p>
    <w:p w:rsidR="006755D0" w:rsidRPr="00CA6DD2" w:rsidRDefault="00A813B0" w:rsidP="00FF4023">
      <w:pPr>
        <w:spacing w:line="240" w:lineRule="auto"/>
        <w:rPr>
          <w:rFonts w:ascii="Times New Roman" w:hAnsi="Times New Roman" w:cs="Times New Roman"/>
          <w:sz w:val="28"/>
          <w:szCs w:val="28"/>
          <w:lang w:val="ro-RO"/>
        </w:rPr>
      </w:pPr>
      <w:r w:rsidRPr="00CA6DD2">
        <w:rPr>
          <w:rFonts w:ascii="Times New Roman" w:hAnsi="Times New Roman" w:cs="Times New Roman"/>
          <w:noProof/>
          <w:sz w:val="28"/>
          <w:szCs w:val="28"/>
          <w:lang w:val="ro-RO" w:eastAsia="ro-RO"/>
        </w:rPr>
        <mc:AlternateContent>
          <mc:Choice Requires="wps">
            <w:drawing>
              <wp:anchor distT="0" distB="0" distL="114300" distR="114300" simplePos="0" relativeHeight="251663360" behindDoc="0" locked="0" layoutInCell="1" allowOverlap="1" wp14:anchorId="2BCE76E2" wp14:editId="2AB37892">
                <wp:simplePos x="0" y="0"/>
                <wp:positionH relativeFrom="margin">
                  <wp:align>right</wp:align>
                </wp:positionH>
                <wp:positionV relativeFrom="paragraph">
                  <wp:posOffset>799465</wp:posOffset>
                </wp:positionV>
                <wp:extent cx="2914650" cy="92392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914650" cy="92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F60" w:rsidRPr="00BA75B3" w:rsidRDefault="00E73F60" w:rsidP="00BA75B3">
                            <w:pPr>
                              <w:jc w:val="center"/>
                              <w:rPr>
                                <w:rFonts w:ascii="Times New Roman" w:hAnsi="Times New Roman" w:cs="Times New Roman"/>
                                <w:b/>
                                <w:sz w:val="24"/>
                                <w:szCs w:val="24"/>
                                <w:u w:val="single"/>
                                <w:lang w:val="ro-RO"/>
                              </w:rPr>
                            </w:pPr>
                            <w:r>
                              <w:rPr>
                                <w:rFonts w:ascii="Times New Roman" w:hAnsi="Times New Roman" w:cs="Times New Roman"/>
                                <w:b/>
                                <w:sz w:val="24"/>
                                <w:szCs w:val="24"/>
                                <w:u w:val="single"/>
                                <w:lang w:val="ro-RO"/>
                              </w:rPr>
                              <w:t>ÎNTOCMIT</w:t>
                            </w:r>
                          </w:p>
                          <w:p w:rsidR="00E73F60" w:rsidRPr="0002172F" w:rsidRDefault="00E73F60" w:rsidP="00B83AEB">
                            <w:pPr>
                              <w:rPr>
                                <w:rFonts w:ascii="Times New Roman" w:hAnsi="Times New Roman" w:cs="Times New Roman"/>
                                <w:bCs/>
                                <w:i/>
                                <w:sz w:val="24"/>
                                <w:szCs w:val="24"/>
                                <w:lang w:val="ro-RO"/>
                              </w:rPr>
                            </w:pPr>
                            <w:r w:rsidRPr="0002172F">
                              <w:rPr>
                                <w:rFonts w:ascii="Times New Roman" w:hAnsi="Times New Roman" w:cs="Times New Roman"/>
                                <w:bCs/>
                                <w:sz w:val="24"/>
                                <w:szCs w:val="24"/>
                                <w:lang w:val="ro-RO"/>
                              </w:rPr>
                              <w:t xml:space="preserve">                           </w:t>
                            </w:r>
                            <w:r w:rsidRPr="0002172F">
                              <w:rPr>
                                <w:rFonts w:ascii="Times New Roman" w:hAnsi="Times New Roman" w:cs="Times New Roman"/>
                                <w:bCs/>
                                <w:i/>
                                <w:sz w:val="24"/>
                                <w:szCs w:val="24"/>
                                <w:lang w:val="ro-RO"/>
                              </w:rPr>
                              <w:t xml:space="preserve">Locotenent </w:t>
                            </w:r>
                          </w:p>
                          <w:p w:rsidR="00E73F60" w:rsidRPr="004E5A15" w:rsidRDefault="00E73F60" w:rsidP="00BA75B3">
                            <w:pPr>
                              <w:jc w:val="center"/>
                              <w:rPr>
                                <w:rFonts w:ascii="Times New Roman" w:hAnsi="Times New Roman" w:cs="Times New Roman"/>
                                <w:b/>
                                <w:sz w:val="24"/>
                                <w:szCs w:val="24"/>
                                <w:lang w:val="ro-RO"/>
                              </w:rPr>
                            </w:pPr>
                            <w:r w:rsidRPr="004E5A15">
                              <w:rPr>
                                <w:rFonts w:ascii="Times New Roman" w:hAnsi="Times New Roman" w:cs="Times New Roman"/>
                                <w:b/>
                                <w:sz w:val="24"/>
                                <w:szCs w:val="24"/>
                                <w:lang w:val="ro-RO"/>
                              </w:rPr>
                              <w:t>OPRESCU GABRIEL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178.3pt;margin-top:62.95pt;width:229.5pt;height:72.75pt;flip:y;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" filled="f" stroked="f">
                <v:textbox>
                  <w:txbxContent>
                    <w:p w:rsidR="00E73F60" w:rsidRPr="00BA75B3" w:rsidRDefault="00E73F60" w:rsidP="00BA75B3">
                      <w:pPr>
                        <w:jc w:val="center"/>
                        <w:rPr>
                          <w:rFonts w:ascii="Times New Roman" w:hAnsi="Times New Roman" w:cs="Times New Roman"/>
                          <w:b/>
                          <w:sz w:val="24"/>
                          <w:szCs w:val="24"/>
                          <w:u w:val="single"/>
                          <w:lang w:val="ro-RO"/>
                        </w:rPr>
                      </w:pPr>
                      <w:r>
                        <w:rPr>
                          <w:rFonts w:ascii="Times New Roman" w:hAnsi="Times New Roman" w:cs="Times New Roman"/>
                          <w:b/>
                          <w:sz w:val="24"/>
                          <w:szCs w:val="24"/>
                          <w:u w:val="single"/>
                          <w:lang w:val="ro-RO"/>
                        </w:rPr>
                        <w:t>ÎNTOCMIT</w:t>
                      </w:r>
                    </w:p>
                    <w:p w:rsidR="00E73F60" w:rsidRPr="0002172F" w:rsidRDefault="00E73F60" w:rsidP="00B83AEB">
                      <w:pPr>
                        <w:rPr>
                          <w:rFonts w:ascii="Times New Roman" w:hAnsi="Times New Roman" w:cs="Times New Roman"/>
                          <w:bCs/>
                          <w:i/>
                          <w:sz w:val="24"/>
                          <w:szCs w:val="24"/>
                          <w:lang w:val="ro-RO"/>
                        </w:rPr>
                      </w:pPr>
                      <w:r w:rsidRPr="0002172F">
                        <w:rPr>
                          <w:rFonts w:ascii="Times New Roman" w:hAnsi="Times New Roman" w:cs="Times New Roman"/>
                          <w:bCs/>
                          <w:sz w:val="24"/>
                          <w:szCs w:val="24"/>
                          <w:lang w:val="ro-RO"/>
                        </w:rPr>
                        <w:t xml:space="preserve">                           </w:t>
                      </w:r>
                      <w:r w:rsidRPr="0002172F">
                        <w:rPr>
                          <w:rFonts w:ascii="Times New Roman" w:hAnsi="Times New Roman" w:cs="Times New Roman"/>
                          <w:bCs/>
                          <w:i/>
                          <w:sz w:val="24"/>
                          <w:szCs w:val="24"/>
                          <w:lang w:val="ro-RO"/>
                        </w:rPr>
                        <w:t xml:space="preserve">Locotenent </w:t>
                      </w:r>
                    </w:p>
                    <w:p w:rsidR="00E73F60" w:rsidRPr="004E5A15" w:rsidRDefault="00E73F60" w:rsidP="00BA75B3">
                      <w:pPr>
                        <w:jc w:val="center"/>
                        <w:rPr>
                          <w:rFonts w:ascii="Times New Roman" w:hAnsi="Times New Roman" w:cs="Times New Roman"/>
                          <w:b/>
                          <w:sz w:val="24"/>
                          <w:szCs w:val="24"/>
                          <w:lang w:val="ro-RO"/>
                        </w:rPr>
                      </w:pPr>
                      <w:r w:rsidRPr="004E5A15">
                        <w:rPr>
                          <w:rFonts w:ascii="Times New Roman" w:hAnsi="Times New Roman" w:cs="Times New Roman"/>
                          <w:b/>
                          <w:sz w:val="24"/>
                          <w:szCs w:val="24"/>
                          <w:lang w:val="ro-RO"/>
                        </w:rPr>
                        <w:t>OPRESCU GABRIEL</w:t>
                      </w:r>
                    </w:p>
                  </w:txbxContent>
                </v:textbox>
                <w10:wrap anchorx="margin"/>
              </v:shape>
            </w:pict>
          </mc:Fallback>
        </mc:AlternateContent>
      </w:r>
      <w:r w:rsidRPr="00CA6DD2">
        <w:rPr>
          <w:rFonts w:ascii="Times New Roman" w:hAnsi="Times New Roman" w:cs="Times New Roman"/>
          <w:noProof/>
          <w:sz w:val="28"/>
          <w:szCs w:val="28"/>
          <w:lang w:val="ro-RO" w:eastAsia="ro-RO"/>
        </w:rPr>
        <mc:AlternateContent>
          <mc:Choice Requires="wps">
            <w:drawing>
              <wp:anchor distT="0" distB="0" distL="114300" distR="114300" simplePos="0" relativeHeight="251661312" behindDoc="0" locked="0" layoutInCell="1" allowOverlap="1" wp14:anchorId="67700F51" wp14:editId="5108883E">
                <wp:simplePos x="0" y="0"/>
                <wp:positionH relativeFrom="column">
                  <wp:posOffset>466726</wp:posOffset>
                </wp:positionH>
                <wp:positionV relativeFrom="paragraph">
                  <wp:posOffset>6985</wp:posOffset>
                </wp:positionV>
                <wp:extent cx="3067050" cy="1304925"/>
                <wp:effectExtent l="0" t="0" r="0" b="9525"/>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1304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73F60" w:rsidRPr="006754E8" w:rsidRDefault="00E73F60" w:rsidP="00E04084">
                            <w:pPr>
                              <w:jc w:val="center"/>
                              <w:rPr>
                                <w:rFonts w:ascii="Times New Roman" w:hAnsi="Times New Roman" w:cs="Times New Roman"/>
                                <w:b/>
                                <w:sz w:val="24"/>
                                <w:szCs w:val="24"/>
                                <w:u w:val="single"/>
                                <w:lang w:val="ro-RO"/>
                              </w:rPr>
                            </w:pPr>
                            <w:r w:rsidRPr="006754E8">
                              <w:rPr>
                                <w:rFonts w:ascii="Times New Roman" w:hAnsi="Times New Roman" w:cs="Times New Roman"/>
                                <w:b/>
                                <w:sz w:val="24"/>
                                <w:szCs w:val="24"/>
                                <w:u w:val="single"/>
                                <w:lang w:val="ro-RO"/>
                              </w:rPr>
                              <w:t>VERIFICAT,</w:t>
                            </w:r>
                          </w:p>
                          <w:p w:rsidR="00E73F60" w:rsidRPr="00BA75B3" w:rsidRDefault="00E73F60" w:rsidP="00BA75B3">
                            <w:pPr>
                              <w:jc w:val="center"/>
                              <w:rPr>
                                <w:rFonts w:ascii="Times New Roman" w:hAnsi="Times New Roman" w:cs="Times New Roman"/>
                                <w:b/>
                                <w:sz w:val="24"/>
                                <w:szCs w:val="24"/>
                                <w:lang w:val="ro-RO"/>
                              </w:rPr>
                            </w:pPr>
                            <w:r w:rsidRPr="00BA75B3">
                              <w:rPr>
                                <w:rFonts w:ascii="Times New Roman" w:hAnsi="Times New Roman" w:cs="Times New Roman"/>
                                <w:b/>
                                <w:sz w:val="24"/>
                                <w:szCs w:val="24"/>
                                <w:lang w:val="ro-RO"/>
                              </w:rPr>
                              <w:t>ADJUNCT AL INSPECTORULUI ŞEF</w:t>
                            </w:r>
                          </w:p>
                          <w:p w:rsidR="00E73F60" w:rsidRPr="00E73F60" w:rsidRDefault="00E73F60" w:rsidP="00BA75B3">
                            <w:pPr>
                              <w:rPr>
                                <w:rFonts w:ascii="Times New Roman" w:hAnsi="Times New Roman" w:cs="Times New Roman"/>
                                <w:bCs/>
                                <w:i/>
                                <w:sz w:val="24"/>
                                <w:szCs w:val="24"/>
                                <w:lang w:val="ro-RO"/>
                              </w:rPr>
                            </w:pPr>
                            <w:bookmarkStart w:id="4" w:name="_Hlk129716653"/>
                            <w:r>
                              <w:rPr>
                                <w:rFonts w:ascii="Times New Roman" w:hAnsi="Times New Roman" w:cs="Times New Roman"/>
                                <w:bCs/>
                                <w:color w:val="FF0000"/>
                                <w:sz w:val="24"/>
                                <w:szCs w:val="24"/>
                                <w:lang w:val="ro-RO"/>
                              </w:rPr>
                              <w:t xml:space="preserve">                       </w:t>
                            </w:r>
                            <w:r w:rsidRPr="00E73F60">
                              <w:rPr>
                                <w:rFonts w:ascii="Times New Roman" w:hAnsi="Times New Roman" w:cs="Times New Roman"/>
                                <w:bCs/>
                                <w:i/>
                                <w:sz w:val="24"/>
                                <w:szCs w:val="24"/>
                                <w:lang w:val="ro-RO"/>
                              </w:rPr>
                              <w:t>Locotenent colonel</w:t>
                            </w:r>
                          </w:p>
                          <w:bookmarkEnd w:id="4"/>
                          <w:p w:rsidR="00E73F60" w:rsidRPr="00E73F60" w:rsidRDefault="00E73F60" w:rsidP="00BA75B3">
                            <w:pPr>
                              <w:jc w:val="center"/>
                              <w:rPr>
                                <w:rFonts w:ascii="Times New Roman" w:hAnsi="Times New Roman" w:cs="Times New Roman"/>
                                <w:b/>
                                <w:sz w:val="24"/>
                                <w:szCs w:val="24"/>
                                <w:lang w:val="ro-RO"/>
                              </w:rPr>
                            </w:pPr>
                            <w:r w:rsidRPr="00E73F60">
                              <w:rPr>
                                <w:rFonts w:ascii="Times New Roman" w:hAnsi="Times New Roman" w:cs="Times New Roman"/>
                                <w:b/>
                                <w:sz w:val="24"/>
                                <w:szCs w:val="24"/>
                                <w:lang w:val="ro-RO"/>
                              </w:rPr>
                              <w:t>COLTEVE MIHAI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36.75pt;margin-top:.55pt;width:241.5pt;height:10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OIuAIAAME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" filled="f" stroked="f">
                <v:textbox>
                  <w:txbxContent>
                    <w:p w:rsidR="00E73F60" w:rsidRPr="006754E8" w:rsidRDefault="00E73F60" w:rsidP="00E04084">
                      <w:pPr>
                        <w:jc w:val="center"/>
                        <w:rPr>
                          <w:rFonts w:ascii="Times New Roman" w:hAnsi="Times New Roman" w:cs="Times New Roman"/>
                          <w:b/>
                          <w:sz w:val="24"/>
                          <w:szCs w:val="24"/>
                          <w:u w:val="single"/>
                          <w:lang w:val="ro-RO"/>
                        </w:rPr>
                      </w:pPr>
                      <w:r w:rsidRPr="006754E8">
                        <w:rPr>
                          <w:rFonts w:ascii="Times New Roman" w:hAnsi="Times New Roman" w:cs="Times New Roman"/>
                          <w:b/>
                          <w:sz w:val="24"/>
                          <w:szCs w:val="24"/>
                          <w:u w:val="single"/>
                          <w:lang w:val="ro-RO"/>
                        </w:rPr>
                        <w:t>VERIFICAT,</w:t>
                      </w:r>
                    </w:p>
                    <w:p w:rsidR="00E73F60" w:rsidRPr="00BA75B3" w:rsidRDefault="00E73F60" w:rsidP="00BA75B3">
                      <w:pPr>
                        <w:jc w:val="center"/>
                        <w:rPr>
                          <w:rFonts w:ascii="Times New Roman" w:hAnsi="Times New Roman" w:cs="Times New Roman"/>
                          <w:b/>
                          <w:sz w:val="24"/>
                          <w:szCs w:val="24"/>
                          <w:lang w:val="ro-RO"/>
                        </w:rPr>
                      </w:pPr>
                      <w:r w:rsidRPr="00BA75B3">
                        <w:rPr>
                          <w:rFonts w:ascii="Times New Roman" w:hAnsi="Times New Roman" w:cs="Times New Roman"/>
                          <w:b/>
                          <w:sz w:val="24"/>
                          <w:szCs w:val="24"/>
                          <w:lang w:val="ro-RO"/>
                        </w:rPr>
                        <w:t>ADJUNCT AL INSPECTORULUI ŞEF</w:t>
                      </w:r>
                    </w:p>
                    <w:p w:rsidR="00E73F60" w:rsidRPr="00E73F60" w:rsidRDefault="00E73F60" w:rsidP="00BA75B3">
                      <w:pPr>
                        <w:rPr>
                          <w:rFonts w:ascii="Times New Roman" w:hAnsi="Times New Roman" w:cs="Times New Roman"/>
                          <w:bCs/>
                          <w:i/>
                          <w:sz w:val="24"/>
                          <w:szCs w:val="24"/>
                          <w:lang w:val="ro-RO"/>
                        </w:rPr>
                      </w:pPr>
                      <w:bookmarkStart w:id="5" w:name="_Hlk129716653"/>
                      <w:r>
                        <w:rPr>
                          <w:rFonts w:ascii="Times New Roman" w:hAnsi="Times New Roman" w:cs="Times New Roman"/>
                          <w:bCs/>
                          <w:color w:val="FF0000"/>
                          <w:sz w:val="24"/>
                          <w:szCs w:val="24"/>
                          <w:lang w:val="ro-RO"/>
                        </w:rPr>
                        <w:t xml:space="preserve">                       </w:t>
                      </w:r>
                      <w:r w:rsidRPr="00E73F60">
                        <w:rPr>
                          <w:rFonts w:ascii="Times New Roman" w:hAnsi="Times New Roman" w:cs="Times New Roman"/>
                          <w:bCs/>
                          <w:i/>
                          <w:sz w:val="24"/>
                          <w:szCs w:val="24"/>
                          <w:lang w:val="ro-RO"/>
                        </w:rPr>
                        <w:t>Locotenent colonel</w:t>
                      </w:r>
                    </w:p>
                    <w:bookmarkEnd w:id="5"/>
                    <w:p w:rsidR="00E73F60" w:rsidRPr="00E73F60" w:rsidRDefault="00E73F60" w:rsidP="00BA75B3">
                      <w:pPr>
                        <w:jc w:val="center"/>
                        <w:rPr>
                          <w:rFonts w:ascii="Times New Roman" w:hAnsi="Times New Roman" w:cs="Times New Roman"/>
                          <w:b/>
                          <w:sz w:val="24"/>
                          <w:szCs w:val="24"/>
                          <w:lang w:val="ro-RO"/>
                        </w:rPr>
                      </w:pPr>
                      <w:r w:rsidRPr="00E73F60">
                        <w:rPr>
                          <w:rFonts w:ascii="Times New Roman" w:hAnsi="Times New Roman" w:cs="Times New Roman"/>
                          <w:b/>
                          <w:sz w:val="24"/>
                          <w:szCs w:val="24"/>
                          <w:lang w:val="ro-RO"/>
                        </w:rPr>
                        <w:t>COLTEVE MIHAI</w:t>
                      </w:r>
                    </w:p>
                  </w:txbxContent>
                </v:textbox>
              </v:shape>
            </w:pict>
          </mc:Fallback>
        </mc:AlternateContent>
      </w:r>
    </w:p>
    <w:sectPr w:rsidR="006755D0" w:rsidRPr="00CA6DD2" w:rsidSect="00FA23B0">
      <w:footerReference w:type="default" r:id="rId10"/>
      <w:pgSz w:w="11905" w:h="16837" w:code="9"/>
      <w:pgMar w:top="461" w:right="446" w:bottom="810" w:left="720" w:header="734" w:footer="7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DD3" w:rsidRDefault="008E5DD3" w:rsidP="00343FC7">
      <w:pPr>
        <w:spacing w:after="0" w:line="240" w:lineRule="auto"/>
      </w:pPr>
      <w:r>
        <w:separator/>
      </w:r>
    </w:p>
  </w:endnote>
  <w:endnote w:type="continuationSeparator" w:id="0">
    <w:p w:rsidR="008E5DD3" w:rsidRDefault="008E5DD3" w:rsidP="00343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6760954"/>
      <w:docPartObj>
        <w:docPartGallery w:val="Page Numbers (Bottom of Page)"/>
        <w:docPartUnique/>
      </w:docPartObj>
    </w:sdtPr>
    <w:sdtEndPr/>
    <w:sdtContent>
      <w:sdt>
        <w:sdtPr>
          <w:id w:val="1728636285"/>
          <w:docPartObj>
            <w:docPartGallery w:val="Page Numbers (Top of Page)"/>
            <w:docPartUnique/>
          </w:docPartObj>
        </w:sdtPr>
        <w:sdtEndPr/>
        <w:sdtContent>
          <w:p w:rsidR="00E73F60" w:rsidRDefault="00E73F60">
            <w:pPr>
              <w:pStyle w:val="Footer"/>
              <w:jc w:val="center"/>
            </w:pPr>
            <w:r w:rsidRPr="00343FC7">
              <w:rPr>
                <w:rFonts w:ascii="Times New Roman" w:hAnsi="Times New Roman" w:cs="Times New Roman"/>
                <w:sz w:val="16"/>
                <w:szCs w:val="16"/>
              </w:rPr>
              <w:t xml:space="preserve">Pagina </w:t>
            </w:r>
            <w:r w:rsidRPr="00343FC7">
              <w:rPr>
                <w:rFonts w:ascii="Times New Roman" w:hAnsi="Times New Roman" w:cs="Times New Roman"/>
                <w:bCs/>
                <w:sz w:val="16"/>
                <w:szCs w:val="16"/>
              </w:rPr>
              <w:fldChar w:fldCharType="begin"/>
            </w:r>
            <w:r w:rsidRPr="00343FC7">
              <w:rPr>
                <w:rFonts w:ascii="Times New Roman" w:hAnsi="Times New Roman" w:cs="Times New Roman"/>
                <w:bCs/>
                <w:sz w:val="16"/>
                <w:szCs w:val="16"/>
              </w:rPr>
              <w:instrText xml:space="preserve"> PAGE </w:instrText>
            </w:r>
            <w:r w:rsidRPr="00343FC7">
              <w:rPr>
                <w:rFonts w:ascii="Times New Roman" w:hAnsi="Times New Roman" w:cs="Times New Roman"/>
                <w:bCs/>
                <w:sz w:val="16"/>
                <w:szCs w:val="16"/>
              </w:rPr>
              <w:fldChar w:fldCharType="separate"/>
            </w:r>
            <w:r w:rsidR="000903FE">
              <w:rPr>
                <w:rFonts w:ascii="Times New Roman" w:hAnsi="Times New Roman" w:cs="Times New Roman"/>
                <w:bCs/>
                <w:noProof/>
                <w:sz w:val="16"/>
                <w:szCs w:val="16"/>
              </w:rPr>
              <w:t>1</w:t>
            </w:r>
            <w:r w:rsidRPr="00343FC7">
              <w:rPr>
                <w:rFonts w:ascii="Times New Roman" w:hAnsi="Times New Roman" w:cs="Times New Roman"/>
                <w:bCs/>
                <w:sz w:val="16"/>
                <w:szCs w:val="16"/>
              </w:rPr>
              <w:fldChar w:fldCharType="end"/>
            </w:r>
            <w:r w:rsidRPr="00343FC7">
              <w:rPr>
                <w:rFonts w:ascii="Times New Roman" w:hAnsi="Times New Roman" w:cs="Times New Roman"/>
                <w:sz w:val="16"/>
                <w:szCs w:val="16"/>
              </w:rPr>
              <w:t xml:space="preserve"> din </w:t>
            </w:r>
            <w:r w:rsidRPr="00343FC7">
              <w:rPr>
                <w:rFonts w:ascii="Times New Roman" w:hAnsi="Times New Roman" w:cs="Times New Roman"/>
                <w:bCs/>
                <w:sz w:val="16"/>
                <w:szCs w:val="16"/>
              </w:rPr>
              <w:fldChar w:fldCharType="begin"/>
            </w:r>
            <w:r w:rsidRPr="00343FC7">
              <w:rPr>
                <w:rFonts w:ascii="Times New Roman" w:hAnsi="Times New Roman" w:cs="Times New Roman"/>
                <w:bCs/>
                <w:sz w:val="16"/>
                <w:szCs w:val="16"/>
              </w:rPr>
              <w:instrText xml:space="preserve"> NUMPAGES  </w:instrText>
            </w:r>
            <w:r w:rsidRPr="00343FC7">
              <w:rPr>
                <w:rFonts w:ascii="Times New Roman" w:hAnsi="Times New Roman" w:cs="Times New Roman"/>
                <w:bCs/>
                <w:sz w:val="16"/>
                <w:szCs w:val="16"/>
              </w:rPr>
              <w:fldChar w:fldCharType="separate"/>
            </w:r>
            <w:r w:rsidR="000903FE">
              <w:rPr>
                <w:rFonts w:ascii="Times New Roman" w:hAnsi="Times New Roman" w:cs="Times New Roman"/>
                <w:bCs/>
                <w:noProof/>
                <w:sz w:val="16"/>
                <w:szCs w:val="16"/>
              </w:rPr>
              <w:t>15</w:t>
            </w:r>
            <w:r w:rsidRPr="00343FC7">
              <w:rPr>
                <w:rFonts w:ascii="Times New Roman" w:hAnsi="Times New Roman" w:cs="Times New Roman"/>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DD3" w:rsidRDefault="008E5DD3" w:rsidP="00343FC7">
      <w:pPr>
        <w:spacing w:after="0" w:line="240" w:lineRule="auto"/>
      </w:pPr>
      <w:r>
        <w:separator/>
      </w:r>
    </w:p>
  </w:footnote>
  <w:footnote w:type="continuationSeparator" w:id="0">
    <w:p w:rsidR="008E5DD3" w:rsidRDefault="008E5DD3" w:rsidP="00343F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3pt;height:11.3pt" o:bullet="t">
        <v:imagedata r:id="rId1" o:title="mso69BC"/>
      </v:shape>
    </w:pict>
  </w:numPicBullet>
  <w:abstractNum w:abstractNumId="0">
    <w:nsid w:val="03022434"/>
    <w:multiLevelType w:val="hybridMultilevel"/>
    <w:tmpl w:val="4AAE8312"/>
    <w:lvl w:ilvl="0" w:tplc="DD9C5DDC">
      <w:start w:val="3"/>
      <w:numFmt w:val="decimal"/>
      <w:lvlText w:val="%1.1"/>
      <w:lvlJc w:val="left"/>
      <w:pPr>
        <w:ind w:left="2430" w:hanging="360"/>
      </w:pPr>
      <w:rPr>
        <w:rFonts w:hint="default"/>
        <w:i/>
        <w:iCs/>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
    <w:nsid w:val="03923987"/>
    <w:multiLevelType w:val="hybridMultilevel"/>
    <w:tmpl w:val="A32432AE"/>
    <w:lvl w:ilvl="0" w:tplc="04090007">
      <w:start w:val="1"/>
      <w:numFmt w:val="bullet"/>
      <w:lvlText w:val=""/>
      <w:lvlPicBulletId w:val="0"/>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nsid w:val="09C86695"/>
    <w:multiLevelType w:val="hybridMultilevel"/>
    <w:tmpl w:val="6FE05C5E"/>
    <w:lvl w:ilvl="0" w:tplc="3B4647F2">
      <w:numFmt w:val="bullet"/>
      <w:lvlText w:val="-"/>
      <w:lvlJc w:val="left"/>
      <w:pPr>
        <w:ind w:left="2880" w:hanging="360"/>
      </w:pPr>
      <w:rPr>
        <w:rFonts w:ascii="Times New Roman" w:eastAsia="SimSu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nsid w:val="10A94644"/>
    <w:multiLevelType w:val="hybridMultilevel"/>
    <w:tmpl w:val="AB9E4B1E"/>
    <w:lvl w:ilvl="0" w:tplc="17B60B9E">
      <w:start w:val="1"/>
      <w:numFmt w:val="decimal"/>
      <w:lvlText w:val="%1.1"/>
      <w:lvlJc w:val="left"/>
      <w:pPr>
        <w:ind w:left="1866" w:hanging="360"/>
      </w:pPr>
      <w:rPr>
        <w:rFonts w:hint="default"/>
        <w:i/>
        <w:iCs/>
      </w:r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4">
    <w:nsid w:val="16D63857"/>
    <w:multiLevelType w:val="hybridMultilevel"/>
    <w:tmpl w:val="BC5E1BE0"/>
    <w:lvl w:ilvl="0" w:tplc="4A146FA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2516A6"/>
    <w:multiLevelType w:val="hybridMultilevel"/>
    <w:tmpl w:val="078C0AD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75B22A2"/>
    <w:multiLevelType w:val="multilevel"/>
    <w:tmpl w:val="ACBC2FD0"/>
    <w:lvl w:ilvl="0">
      <w:start w:val="2"/>
      <w:numFmt w:val="decimal"/>
      <w:lvlText w:val="%1"/>
      <w:lvlJc w:val="left"/>
      <w:pPr>
        <w:ind w:left="375" w:hanging="375"/>
      </w:pPr>
      <w:rPr>
        <w:rFonts w:hint="default"/>
        <w:sz w:val="28"/>
      </w:rPr>
    </w:lvl>
    <w:lvl w:ilvl="1">
      <w:start w:val="1"/>
      <w:numFmt w:val="decimal"/>
      <w:lvlText w:val="%1.%2"/>
      <w:lvlJc w:val="left"/>
      <w:pPr>
        <w:ind w:left="1815" w:hanging="375"/>
      </w:pPr>
      <w:rPr>
        <w:rFonts w:hint="default"/>
        <w:i/>
        <w:iCs/>
        <w:sz w:val="28"/>
      </w:rPr>
    </w:lvl>
    <w:lvl w:ilvl="2">
      <w:start w:val="1"/>
      <w:numFmt w:val="decimal"/>
      <w:lvlText w:val="%1.%2.%3"/>
      <w:lvlJc w:val="left"/>
      <w:pPr>
        <w:ind w:left="3600" w:hanging="720"/>
      </w:pPr>
      <w:rPr>
        <w:rFonts w:hint="default"/>
        <w:sz w:val="28"/>
      </w:rPr>
    </w:lvl>
    <w:lvl w:ilvl="3">
      <w:start w:val="1"/>
      <w:numFmt w:val="decimal"/>
      <w:lvlText w:val="%1.%2.%3.%4"/>
      <w:lvlJc w:val="left"/>
      <w:pPr>
        <w:ind w:left="5040" w:hanging="720"/>
      </w:pPr>
      <w:rPr>
        <w:rFonts w:hint="default"/>
        <w:sz w:val="28"/>
      </w:rPr>
    </w:lvl>
    <w:lvl w:ilvl="4">
      <w:start w:val="1"/>
      <w:numFmt w:val="decimal"/>
      <w:lvlText w:val="%1.%2.%3.%4.%5"/>
      <w:lvlJc w:val="left"/>
      <w:pPr>
        <w:ind w:left="6840" w:hanging="1080"/>
      </w:pPr>
      <w:rPr>
        <w:rFonts w:hint="default"/>
        <w:sz w:val="28"/>
      </w:rPr>
    </w:lvl>
    <w:lvl w:ilvl="5">
      <w:start w:val="1"/>
      <w:numFmt w:val="decimal"/>
      <w:lvlText w:val="%1.%2.%3.%4.%5.%6"/>
      <w:lvlJc w:val="left"/>
      <w:pPr>
        <w:ind w:left="8640" w:hanging="1440"/>
      </w:pPr>
      <w:rPr>
        <w:rFonts w:hint="default"/>
        <w:sz w:val="28"/>
      </w:rPr>
    </w:lvl>
    <w:lvl w:ilvl="6">
      <w:start w:val="1"/>
      <w:numFmt w:val="decimal"/>
      <w:lvlText w:val="%1.%2.%3.%4.%5.%6.%7"/>
      <w:lvlJc w:val="left"/>
      <w:pPr>
        <w:ind w:left="10080" w:hanging="1440"/>
      </w:pPr>
      <w:rPr>
        <w:rFonts w:hint="default"/>
        <w:sz w:val="28"/>
      </w:rPr>
    </w:lvl>
    <w:lvl w:ilvl="7">
      <w:start w:val="1"/>
      <w:numFmt w:val="decimal"/>
      <w:lvlText w:val="%1.%2.%3.%4.%5.%6.%7.%8"/>
      <w:lvlJc w:val="left"/>
      <w:pPr>
        <w:ind w:left="11880" w:hanging="1800"/>
      </w:pPr>
      <w:rPr>
        <w:rFonts w:hint="default"/>
        <w:sz w:val="28"/>
      </w:rPr>
    </w:lvl>
    <w:lvl w:ilvl="8">
      <w:start w:val="1"/>
      <w:numFmt w:val="decimal"/>
      <w:lvlText w:val="%1.%2.%3.%4.%5.%6.%7.%8.%9"/>
      <w:lvlJc w:val="left"/>
      <w:pPr>
        <w:ind w:left="13320" w:hanging="1800"/>
      </w:pPr>
      <w:rPr>
        <w:rFonts w:hint="default"/>
        <w:sz w:val="28"/>
      </w:rPr>
    </w:lvl>
  </w:abstractNum>
  <w:abstractNum w:abstractNumId="7">
    <w:nsid w:val="1A4741E5"/>
    <w:multiLevelType w:val="hybridMultilevel"/>
    <w:tmpl w:val="FF9A3BB8"/>
    <w:lvl w:ilvl="0" w:tplc="6D98C6E8">
      <w:start w:val="5"/>
      <w:numFmt w:val="decimal"/>
      <w:lvlText w:val="%1.1"/>
      <w:lvlJc w:val="left"/>
      <w:pPr>
        <w:ind w:left="1440" w:hanging="360"/>
      </w:pPr>
      <w:rPr>
        <w:rFonts w:hint="default"/>
        <w:i/>
        <w:iCs/>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8">
    <w:nsid w:val="1A991017"/>
    <w:multiLevelType w:val="hybridMultilevel"/>
    <w:tmpl w:val="16F40A08"/>
    <w:lvl w:ilvl="0" w:tplc="1B5015D0">
      <w:start w:val="1"/>
      <w:numFmt w:val="lowerLetter"/>
      <w:lvlText w:val="%1)"/>
      <w:lvlJc w:val="left"/>
      <w:pPr>
        <w:ind w:left="2250" w:hanging="360"/>
      </w:pPr>
      <w:rPr>
        <w:rFonts w:hint="default"/>
        <w:i/>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E2D63E4"/>
    <w:multiLevelType w:val="hybridMultilevel"/>
    <w:tmpl w:val="A9C0A492"/>
    <w:lvl w:ilvl="0" w:tplc="04090007">
      <w:start w:val="1"/>
      <w:numFmt w:val="bullet"/>
      <w:lvlText w:val=""/>
      <w:lvlPicBulletId w:val="0"/>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nsid w:val="1ECF1E97"/>
    <w:multiLevelType w:val="hybridMultilevel"/>
    <w:tmpl w:val="9B7695EA"/>
    <w:lvl w:ilvl="0" w:tplc="32DECF2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FF50B4"/>
    <w:multiLevelType w:val="hybridMultilevel"/>
    <w:tmpl w:val="BF7C76EC"/>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nsid w:val="27372006"/>
    <w:multiLevelType w:val="hybridMultilevel"/>
    <w:tmpl w:val="69A2DB6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487D2A"/>
    <w:multiLevelType w:val="hybridMultilevel"/>
    <w:tmpl w:val="D1F43402"/>
    <w:lvl w:ilvl="0" w:tplc="9A289ED8">
      <w:start w:val="1"/>
      <w:numFmt w:val="lowerLetter"/>
      <w:lvlText w:val="%1)"/>
      <w:lvlJc w:val="left"/>
      <w:pPr>
        <w:ind w:left="2430" w:hanging="360"/>
      </w:pPr>
      <w:rPr>
        <w:rFonts w:ascii="Times New Roman" w:hAnsi="Times New Roman" w:cs="Times New Roman" w:hint="default"/>
        <w:b/>
        <w:bCs/>
        <w:i/>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4">
    <w:nsid w:val="29695BE7"/>
    <w:multiLevelType w:val="hybridMultilevel"/>
    <w:tmpl w:val="F844F3D2"/>
    <w:lvl w:ilvl="0" w:tplc="A3AEBB1E">
      <w:start w:val="1"/>
      <w:numFmt w:val="lowerLetter"/>
      <w:lvlText w:val="%1)"/>
      <w:lvlJc w:val="left"/>
      <w:pPr>
        <w:ind w:left="2430" w:hanging="360"/>
      </w:pPr>
      <w:rPr>
        <w:rFonts w:hint="default"/>
        <w:i/>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5">
    <w:nsid w:val="2E0F4211"/>
    <w:multiLevelType w:val="hybridMultilevel"/>
    <w:tmpl w:val="72606E52"/>
    <w:lvl w:ilvl="0" w:tplc="A2D0B2B2">
      <w:start w:val="1"/>
      <w:numFmt w:val="upperRoman"/>
      <w:lvlText w:val="%1)"/>
      <w:lvlJc w:val="left"/>
      <w:pPr>
        <w:ind w:left="1440" w:hanging="72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nsid w:val="2E1F1E74"/>
    <w:multiLevelType w:val="hybridMultilevel"/>
    <w:tmpl w:val="E230CABE"/>
    <w:lvl w:ilvl="0" w:tplc="1B54D578">
      <w:start w:val="6"/>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2F3D6604"/>
    <w:multiLevelType w:val="hybridMultilevel"/>
    <w:tmpl w:val="D89453AA"/>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nsid w:val="30BE28D4"/>
    <w:multiLevelType w:val="hybridMultilevel"/>
    <w:tmpl w:val="2A22D932"/>
    <w:lvl w:ilvl="0" w:tplc="49BE78F0">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9">
    <w:nsid w:val="32510ADB"/>
    <w:multiLevelType w:val="hybridMultilevel"/>
    <w:tmpl w:val="2F56639E"/>
    <w:lvl w:ilvl="0" w:tplc="49BE78F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0">
    <w:nsid w:val="32757F7C"/>
    <w:multiLevelType w:val="hybridMultilevel"/>
    <w:tmpl w:val="06F079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3DE1B25"/>
    <w:multiLevelType w:val="hybridMultilevel"/>
    <w:tmpl w:val="055AC1AA"/>
    <w:lvl w:ilvl="0" w:tplc="49BE78F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F526F45"/>
    <w:multiLevelType w:val="hybridMultilevel"/>
    <w:tmpl w:val="0F5460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0565D2F"/>
    <w:multiLevelType w:val="hybridMultilevel"/>
    <w:tmpl w:val="1C02BC72"/>
    <w:lvl w:ilvl="0" w:tplc="04090007">
      <w:start w:val="1"/>
      <w:numFmt w:val="bullet"/>
      <w:lvlText w:val=""/>
      <w:lvlPicBulletId w:val="0"/>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4">
    <w:nsid w:val="41C32AA4"/>
    <w:multiLevelType w:val="hybridMultilevel"/>
    <w:tmpl w:val="2A7C6198"/>
    <w:lvl w:ilvl="0" w:tplc="0409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5">
    <w:nsid w:val="43CA57D9"/>
    <w:multiLevelType w:val="hybridMultilevel"/>
    <w:tmpl w:val="C094A9CA"/>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26">
    <w:nsid w:val="4A3B7122"/>
    <w:multiLevelType w:val="hybridMultilevel"/>
    <w:tmpl w:val="0DD058F6"/>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7">
    <w:nsid w:val="4C94098A"/>
    <w:multiLevelType w:val="multilevel"/>
    <w:tmpl w:val="174C2622"/>
    <w:lvl w:ilvl="0">
      <w:start w:val="3"/>
      <w:numFmt w:val="decimal"/>
      <w:lvlText w:val="%1"/>
      <w:lvlJc w:val="left"/>
      <w:pPr>
        <w:ind w:left="375" w:hanging="375"/>
      </w:pPr>
      <w:rPr>
        <w:rFonts w:hint="default"/>
      </w:rPr>
    </w:lvl>
    <w:lvl w:ilvl="1">
      <w:start w:val="2"/>
      <w:numFmt w:val="decimal"/>
      <w:lvlText w:val="%1.%2"/>
      <w:lvlJc w:val="left"/>
      <w:pPr>
        <w:ind w:left="1365" w:hanging="375"/>
      </w:pPr>
      <w:rPr>
        <w:rFonts w:hint="default"/>
        <w:i/>
        <w:iCs/>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28">
    <w:nsid w:val="550328EA"/>
    <w:multiLevelType w:val="hybridMultilevel"/>
    <w:tmpl w:val="5DF4CA9C"/>
    <w:lvl w:ilvl="0" w:tplc="A058DE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4D0348"/>
    <w:multiLevelType w:val="hybridMultilevel"/>
    <w:tmpl w:val="C3DA1628"/>
    <w:lvl w:ilvl="0" w:tplc="3B4647F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7">
      <w:start w:val="1"/>
      <w:numFmt w:val="bullet"/>
      <w:lvlText w:val=""/>
      <w:lvlPicBulletId w:val="0"/>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1C7ECB"/>
    <w:multiLevelType w:val="hybridMultilevel"/>
    <w:tmpl w:val="1826E6A0"/>
    <w:lvl w:ilvl="0" w:tplc="49BE78F0">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1">
    <w:nsid w:val="5BF344EE"/>
    <w:multiLevelType w:val="hybridMultilevel"/>
    <w:tmpl w:val="919EECD4"/>
    <w:lvl w:ilvl="0" w:tplc="49BE78F0">
      <w:numFmt w:val="bullet"/>
      <w:lvlText w:val="-"/>
      <w:lvlPicBulletId w:val="0"/>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nsid w:val="5C9A4F64"/>
    <w:multiLevelType w:val="hybridMultilevel"/>
    <w:tmpl w:val="EA22BD28"/>
    <w:lvl w:ilvl="0" w:tplc="49BE78F0">
      <w:numFmt w:val="bullet"/>
      <w:lvlText w:val="-"/>
      <w:lvlJc w:val="left"/>
      <w:pPr>
        <w:ind w:left="1095" w:hanging="360"/>
      </w:pPr>
      <w:rPr>
        <w:rFonts w:ascii="Times New Roman" w:eastAsia="Times New Roman"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3">
    <w:nsid w:val="60F01C99"/>
    <w:multiLevelType w:val="multilevel"/>
    <w:tmpl w:val="72BAD5FC"/>
    <w:lvl w:ilvl="0">
      <w:start w:val="5"/>
      <w:numFmt w:val="decimal"/>
      <w:lvlText w:val="%1"/>
      <w:lvlJc w:val="left"/>
      <w:pPr>
        <w:ind w:left="375" w:hanging="375"/>
      </w:pPr>
      <w:rPr>
        <w:rFonts w:hint="default"/>
      </w:rPr>
    </w:lvl>
    <w:lvl w:ilvl="1">
      <w:start w:val="2"/>
      <w:numFmt w:val="decimal"/>
      <w:lvlText w:val="%1.%2"/>
      <w:lvlJc w:val="left"/>
      <w:pPr>
        <w:ind w:left="2085" w:hanging="375"/>
      </w:pPr>
      <w:rPr>
        <w:rFonts w:hint="default"/>
        <w:i/>
        <w:iCs/>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560" w:hanging="2160"/>
      </w:pPr>
      <w:rPr>
        <w:rFonts w:hint="default"/>
      </w:rPr>
    </w:lvl>
  </w:abstractNum>
  <w:abstractNum w:abstractNumId="34">
    <w:nsid w:val="61A37653"/>
    <w:multiLevelType w:val="hybridMultilevel"/>
    <w:tmpl w:val="5DE0EC8C"/>
    <w:lvl w:ilvl="0" w:tplc="3B4647F2">
      <w:numFmt w:val="bullet"/>
      <w:lvlText w:val="-"/>
      <w:lvlJc w:val="left"/>
      <w:pPr>
        <w:ind w:left="1365" w:hanging="360"/>
      </w:pPr>
      <w:rPr>
        <w:rFonts w:ascii="Times New Roman" w:eastAsia="SimSun" w:hAnsi="Times New Roman" w:cs="Times New Roman"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35">
    <w:nsid w:val="62C72931"/>
    <w:multiLevelType w:val="hybridMultilevel"/>
    <w:tmpl w:val="16F40A08"/>
    <w:lvl w:ilvl="0" w:tplc="FFFFFFFF">
      <w:start w:val="1"/>
      <w:numFmt w:val="lowerLetter"/>
      <w:lvlText w:val="%1)"/>
      <w:lvlJc w:val="left"/>
      <w:pPr>
        <w:ind w:left="2250" w:hanging="360"/>
      </w:pPr>
      <w:rPr>
        <w:rFonts w:hint="default"/>
        <w:i/>
      </w:rPr>
    </w:lvl>
    <w:lvl w:ilvl="1" w:tplc="FFFFFFFF" w:tentative="1">
      <w:start w:val="1"/>
      <w:numFmt w:val="lowerLetter"/>
      <w:lvlText w:val="%2."/>
      <w:lvlJc w:val="left"/>
      <w:pPr>
        <w:ind w:left="2970" w:hanging="360"/>
      </w:pPr>
    </w:lvl>
    <w:lvl w:ilvl="2" w:tplc="FFFFFFFF" w:tentative="1">
      <w:start w:val="1"/>
      <w:numFmt w:val="lowerRoman"/>
      <w:lvlText w:val="%3."/>
      <w:lvlJc w:val="right"/>
      <w:pPr>
        <w:ind w:left="3690" w:hanging="180"/>
      </w:pPr>
    </w:lvl>
    <w:lvl w:ilvl="3" w:tplc="FFFFFFFF" w:tentative="1">
      <w:start w:val="1"/>
      <w:numFmt w:val="decimal"/>
      <w:lvlText w:val="%4."/>
      <w:lvlJc w:val="left"/>
      <w:pPr>
        <w:ind w:left="4410" w:hanging="360"/>
      </w:pPr>
    </w:lvl>
    <w:lvl w:ilvl="4" w:tplc="FFFFFFFF" w:tentative="1">
      <w:start w:val="1"/>
      <w:numFmt w:val="lowerLetter"/>
      <w:lvlText w:val="%5."/>
      <w:lvlJc w:val="left"/>
      <w:pPr>
        <w:ind w:left="5130" w:hanging="360"/>
      </w:pPr>
    </w:lvl>
    <w:lvl w:ilvl="5" w:tplc="FFFFFFFF" w:tentative="1">
      <w:start w:val="1"/>
      <w:numFmt w:val="lowerRoman"/>
      <w:lvlText w:val="%6."/>
      <w:lvlJc w:val="right"/>
      <w:pPr>
        <w:ind w:left="5850" w:hanging="180"/>
      </w:pPr>
    </w:lvl>
    <w:lvl w:ilvl="6" w:tplc="FFFFFFFF" w:tentative="1">
      <w:start w:val="1"/>
      <w:numFmt w:val="decimal"/>
      <w:lvlText w:val="%7."/>
      <w:lvlJc w:val="left"/>
      <w:pPr>
        <w:ind w:left="6570" w:hanging="360"/>
      </w:pPr>
    </w:lvl>
    <w:lvl w:ilvl="7" w:tplc="FFFFFFFF" w:tentative="1">
      <w:start w:val="1"/>
      <w:numFmt w:val="lowerLetter"/>
      <w:lvlText w:val="%8."/>
      <w:lvlJc w:val="left"/>
      <w:pPr>
        <w:ind w:left="7290" w:hanging="360"/>
      </w:pPr>
    </w:lvl>
    <w:lvl w:ilvl="8" w:tplc="FFFFFFFF" w:tentative="1">
      <w:start w:val="1"/>
      <w:numFmt w:val="lowerRoman"/>
      <w:lvlText w:val="%9."/>
      <w:lvlJc w:val="right"/>
      <w:pPr>
        <w:ind w:left="8010" w:hanging="180"/>
      </w:pPr>
    </w:lvl>
  </w:abstractNum>
  <w:abstractNum w:abstractNumId="36">
    <w:nsid w:val="63562E42"/>
    <w:multiLevelType w:val="hybridMultilevel"/>
    <w:tmpl w:val="DADA926A"/>
    <w:lvl w:ilvl="0" w:tplc="88A83970">
      <w:start w:val="1"/>
      <w:numFmt w:val="decimal"/>
      <w:lvlText w:val="%1."/>
      <w:lvlJc w:val="left"/>
      <w:pPr>
        <w:ind w:left="900" w:hanging="360"/>
      </w:pPr>
      <w:rPr>
        <w:rFonts w:hint="default"/>
      </w:rPr>
    </w:lvl>
    <w:lvl w:ilvl="1" w:tplc="77E28118">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947E5A"/>
    <w:multiLevelType w:val="hybridMultilevel"/>
    <w:tmpl w:val="CBE6ED8A"/>
    <w:lvl w:ilvl="0" w:tplc="0409000B">
      <w:start w:val="1"/>
      <w:numFmt w:val="bullet"/>
      <w:lvlText w:val=""/>
      <w:lvlJc w:val="left"/>
      <w:pPr>
        <w:ind w:left="2250" w:hanging="360"/>
      </w:pPr>
      <w:rPr>
        <w:rFonts w:ascii="Wingdings" w:hAnsi="Wingdings"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8">
    <w:nsid w:val="67CF4950"/>
    <w:multiLevelType w:val="multilevel"/>
    <w:tmpl w:val="66600E3C"/>
    <w:lvl w:ilvl="0">
      <w:start w:val="7"/>
      <w:numFmt w:val="decimal"/>
      <w:lvlText w:val="%1"/>
      <w:lvlJc w:val="left"/>
      <w:pPr>
        <w:ind w:left="375" w:hanging="375"/>
      </w:pPr>
      <w:rPr>
        <w:rFonts w:hint="default"/>
        <w:i/>
      </w:rPr>
    </w:lvl>
    <w:lvl w:ilvl="1">
      <w:start w:val="2"/>
      <w:numFmt w:val="decimal"/>
      <w:lvlText w:val="%1.%2"/>
      <w:lvlJc w:val="left"/>
      <w:pPr>
        <w:ind w:left="1455" w:hanging="37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39">
    <w:nsid w:val="68D92AEE"/>
    <w:multiLevelType w:val="hybridMultilevel"/>
    <w:tmpl w:val="6F8CA716"/>
    <w:lvl w:ilvl="0" w:tplc="0409000D">
      <w:start w:val="1"/>
      <w:numFmt w:val="bullet"/>
      <w:lvlText w:val=""/>
      <w:lvlJc w:val="left"/>
      <w:pPr>
        <w:ind w:left="2175" w:hanging="360"/>
      </w:pPr>
      <w:rPr>
        <w:rFonts w:ascii="Wingdings" w:hAnsi="Wingdings" w:hint="default"/>
      </w:rPr>
    </w:lvl>
    <w:lvl w:ilvl="1" w:tplc="04090003" w:tentative="1">
      <w:start w:val="1"/>
      <w:numFmt w:val="bullet"/>
      <w:lvlText w:val="o"/>
      <w:lvlJc w:val="left"/>
      <w:pPr>
        <w:ind w:left="2895" w:hanging="360"/>
      </w:pPr>
      <w:rPr>
        <w:rFonts w:ascii="Courier New" w:hAnsi="Courier New" w:cs="Courier New" w:hint="default"/>
      </w:rPr>
    </w:lvl>
    <w:lvl w:ilvl="2" w:tplc="04090005" w:tentative="1">
      <w:start w:val="1"/>
      <w:numFmt w:val="bullet"/>
      <w:lvlText w:val=""/>
      <w:lvlJc w:val="left"/>
      <w:pPr>
        <w:ind w:left="3615" w:hanging="360"/>
      </w:pPr>
      <w:rPr>
        <w:rFonts w:ascii="Wingdings" w:hAnsi="Wingdings" w:hint="default"/>
      </w:rPr>
    </w:lvl>
    <w:lvl w:ilvl="3" w:tplc="04090001" w:tentative="1">
      <w:start w:val="1"/>
      <w:numFmt w:val="bullet"/>
      <w:lvlText w:val=""/>
      <w:lvlJc w:val="left"/>
      <w:pPr>
        <w:ind w:left="4335" w:hanging="360"/>
      </w:pPr>
      <w:rPr>
        <w:rFonts w:ascii="Symbol" w:hAnsi="Symbol" w:hint="default"/>
      </w:rPr>
    </w:lvl>
    <w:lvl w:ilvl="4" w:tplc="04090003" w:tentative="1">
      <w:start w:val="1"/>
      <w:numFmt w:val="bullet"/>
      <w:lvlText w:val="o"/>
      <w:lvlJc w:val="left"/>
      <w:pPr>
        <w:ind w:left="5055" w:hanging="360"/>
      </w:pPr>
      <w:rPr>
        <w:rFonts w:ascii="Courier New" w:hAnsi="Courier New" w:cs="Courier New" w:hint="default"/>
      </w:rPr>
    </w:lvl>
    <w:lvl w:ilvl="5" w:tplc="04090005" w:tentative="1">
      <w:start w:val="1"/>
      <w:numFmt w:val="bullet"/>
      <w:lvlText w:val=""/>
      <w:lvlJc w:val="left"/>
      <w:pPr>
        <w:ind w:left="5775" w:hanging="360"/>
      </w:pPr>
      <w:rPr>
        <w:rFonts w:ascii="Wingdings" w:hAnsi="Wingdings" w:hint="default"/>
      </w:rPr>
    </w:lvl>
    <w:lvl w:ilvl="6" w:tplc="04090001" w:tentative="1">
      <w:start w:val="1"/>
      <w:numFmt w:val="bullet"/>
      <w:lvlText w:val=""/>
      <w:lvlJc w:val="left"/>
      <w:pPr>
        <w:ind w:left="6495" w:hanging="360"/>
      </w:pPr>
      <w:rPr>
        <w:rFonts w:ascii="Symbol" w:hAnsi="Symbol" w:hint="default"/>
      </w:rPr>
    </w:lvl>
    <w:lvl w:ilvl="7" w:tplc="04090003" w:tentative="1">
      <w:start w:val="1"/>
      <w:numFmt w:val="bullet"/>
      <w:lvlText w:val="o"/>
      <w:lvlJc w:val="left"/>
      <w:pPr>
        <w:ind w:left="7215" w:hanging="360"/>
      </w:pPr>
      <w:rPr>
        <w:rFonts w:ascii="Courier New" w:hAnsi="Courier New" w:cs="Courier New" w:hint="default"/>
      </w:rPr>
    </w:lvl>
    <w:lvl w:ilvl="8" w:tplc="04090005" w:tentative="1">
      <w:start w:val="1"/>
      <w:numFmt w:val="bullet"/>
      <w:lvlText w:val=""/>
      <w:lvlJc w:val="left"/>
      <w:pPr>
        <w:ind w:left="7935" w:hanging="360"/>
      </w:pPr>
      <w:rPr>
        <w:rFonts w:ascii="Wingdings" w:hAnsi="Wingdings" w:hint="default"/>
      </w:rPr>
    </w:lvl>
  </w:abstractNum>
  <w:abstractNum w:abstractNumId="40">
    <w:nsid w:val="6D430312"/>
    <w:multiLevelType w:val="hybridMultilevel"/>
    <w:tmpl w:val="5330CAD0"/>
    <w:lvl w:ilvl="0" w:tplc="0409000B">
      <w:start w:val="1"/>
      <w:numFmt w:val="bullet"/>
      <w:lvlText w:val=""/>
      <w:lvlJc w:val="left"/>
      <w:pPr>
        <w:ind w:left="1425" w:hanging="360"/>
      </w:pPr>
      <w:rPr>
        <w:rFonts w:ascii="Wingdings" w:hAnsi="Wingdings" w:hint="default"/>
      </w:rPr>
    </w:lvl>
    <w:lvl w:ilvl="1" w:tplc="0409000B">
      <w:start w:val="1"/>
      <w:numFmt w:val="bullet"/>
      <w:lvlText w:val=""/>
      <w:lvlJc w:val="left"/>
      <w:pPr>
        <w:ind w:left="2145" w:hanging="360"/>
      </w:pPr>
      <w:rPr>
        <w:rFonts w:ascii="Wingdings" w:hAnsi="Wingdings"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1">
    <w:nsid w:val="6D4A7ECC"/>
    <w:multiLevelType w:val="hybridMultilevel"/>
    <w:tmpl w:val="4148F5A8"/>
    <w:lvl w:ilvl="0" w:tplc="BBC2B81A">
      <w:start w:val="1"/>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2">
    <w:nsid w:val="73677B1B"/>
    <w:multiLevelType w:val="multilevel"/>
    <w:tmpl w:val="49D014BC"/>
    <w:lvl w:ilvl="0">
      <w:start w:val="1"/>
      <w:numFmt w:val="decimal"/>
      <w:lvlText w:val="%1"/>
      <w:lvlJc w:val="left"/>
      <w:pPr>
        <w:ind w:left="375" w:hanging="375"/>
      </w:pPr>
      <w:rPr>
        <w:rFonts w:hint="default"/>
      </w:rPr>
    </w:lvl>
    <w:lvl w:ilvl="1">
      <w:start w:val="2"/>
      <w:numFmt w:val="decimal"/>
      <w:lvlText w:val="%1.%2"/>
      <w:lvlJc w:val="left"/>
      <w:pPr>
        <w:ind w:left="1881" w:hanging="375"/>
      </w:pPr>
      <w:rPr>
        <w:rFonts w:hint="default"/>
        <w:i/>
        <w:iCs/>
      </w:rPr>
    </w:lvl>
    <w:lvl w:ilvl="2">
      <w:start w:val="1"/>
      <w:numFmt w:val="decimal"/>
      <w:lvlText w:val="%1.%2.%3"/>
      <w:lvlJc w:val="left"/>
      <w:pPr>
        <w:ind w:left="3732" w:hanging="720"/>
      </w:pPr>
      <w:rPr>
        <w:rFonts w:hint="default"/>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4208" w:hanging="2160"/>
      </w:pPr>
      <w:rPr>
        <w:rFonts w:hint="default"/>
      </w:rPr>
    </w:lvl>
  </w:abstractNum>
  <w:abstractNum w:abstractNumId="43">
    <w:nsid w:val="787B59C3"/>
    <w:multiLevelType w:val="hybridMultilevel"/>
    <w:tmpl w:val="FFEE02F4"/>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44">
    <w:nsid w:val="78F2375D"/>
    <w:multiLevelType w:val="multilevel"/>
    <w:tmpl w:val="5E9CE240"/>
    <w:lvl w:ilvl="0">
      <w:start w:val="6"/>
      <w:numFmt w:val="decimal"/>
      <w:lvlText w:val="%1"/>
      <w:lvlJc w:val="left"/>
      <w:pPr>
        <w:ind w:left="645" w:hanging="375"/>
      </w:pPr>
      <w:rPr>
        <w:rFonts w:hint="default"/>
        <w:i/>
        <w:color w:val="auto"/>
      </w:rPr>
    </w:lvl>
    <w:lvl w:ilvl="1">
      <w:start w:val="2"/>
      <w:numFmt w:val="decimal"/>
      <w:lvlText w:val="%1.%2"/>
      <w:lvlJc w:val="left"/>
      <w:pPr>
        <w:ind w:left="375" w:hanging="375"/>
      </w:pPr>
      <w:rPr>
        <w:rFonts w:hint="default"/>
        <w:i/>
        <w:color w:val="auto"/>
      </w:rPr>
    </w:lvl>
    <w:lvl w:ilvl="2">
      <w:start w:val="1"/>
      <w:numFmt w:val="decimal"/>
      <w:lvlText w:val="%1.%2.%3"/>
      <w:lvlJc w:val="left"/>
      <w:pPr>
        <w:ind w:left="720" w:hanging="720"/>
      </w:pPr>
      <w:rPr>
        <w:rFonts w:hint="default"/>
        <w:i/>
        <w:color w:val="auto"/>
      </w:rPr>
    </w:lvl>
    <w:lvl w:ilvl="3">
      <w:start w:val="1"/>
      <w:numFmt w:val="decimal"/>
      <w:lvlText w:val="%1.%2.%3.%4"/>
      <w:lvlJc w:val="left"/>
      <w:pPr>
        <w:ind w:left="1080" w:hanging="1080"/>
      </w:pPr>
      <w:rPr>
        <w:rFonts w:hint="default"/>
        <w:i/>
        <w:color w:val="auto"/>
      </w:rPr>
    </w:lvl>
    <w:lvl w:ilvl="4">
      <w:start w:val="1"/>
      <w:numFmt w:val="decimal"/>
      <w:lvlText w:val="%1.%2.%3.%4.%5"/>
      <w:lvlJc w:val="left"/>
      <w:pPr>
        <w:ind w:left="1080" w:hanging="1080"/>
      </w:pPr>
      <w:rPr>
        <w:rFonts w:hint="default"/>
        <w:i/>
        <w:color w:val="auto"/>
      </w:rPr>
    </w:lvl>
    <w:lvl w:ilvl="5">
      <w:start w:val="1"/>
      <w:numFmt w:val="decimal"/>
      <w:lvlText w:val="%1.%2.%3.%4.%5.%6"/>
      <w:lvlJc w:val="left"/>
      <w:pPr>
        <w:ind w:left="1440" w:hanging="1440"/>
      </w:pPr>
      <w:rPr>
        <w:rFonts w:hint="default"/>
        <w:i/>
        <w:color w:val="auto"/>
      </w:rPr>
    </w:lvl>
    <w:lvl w:ilvl="6">
      <w:start w:val="1"/>
      <w:numFmt w:val="decimal"/>
      <w:lvlText w:val="%1.%2.%3.%4.%5.%6.%7"/>
      <w:lvlJc w:val="left"/>
      <w:pPr>
        <w:ind w:left="1440" w:hanging="1440"/>
      </w:pPr>
      <w:rPr>
        <w:rFonts w:hint="default"/>
        <w:i/>
        <w:color w:val="auto"/>
      </w:rPr>
    </w:lvl>
    <w:lvl w:ilvl="7">
      <w:start w:val="1"/>
      <w:numFmt w:val="decimal"/>
      <w:lvlText w:val="%1.%2.%3.%4.%5.%6.%7.%8"/>
      <w:lvlJc w:val="left"/>
      <w:pPr>
        <w:ind w:left="1800" w:hanging="1800"/>
      </w:pPr>
      <w:rPr>
        <w:rFonts w:hint="default"/>
        <w:i/>
        <w:color w:val="auto"/>
      </w:rPr>
    </w:lvl>
    <w:lvl w:ilvl="8">
      <w:start w:val="1"/>
      <w:numFmt w:val="decimal"/>
      <w:lvlText w:val="%1.%2.%3.%4.%5.%6.%7.%8.%9"/>
      <w:lvlJc w:val="left"/>
      <w:pPr>
        <w:ind w:left="2160" w:hanging="2160"/>
      </w:pPr>
      <w:rPr>
        <w:rFonts w:hint="default"/>
        <w:i/>
        <w:color w:val="auto"/>
      </w:rPr>
    </w:lvl>
  </w:abstractNum>
  <w:abstractNum w:abstractNumId="45">
    <w:nsid w:val="79057EE9"/>
    <w:multiLevelType w:val="hybridMultilevel"/>
    <w:tmpl w:val="1130AE62"/>
    <w:lvl w:ilvl="0" w:tplc="49BE78F0">
      <w:numFmt w:val="bullet"/>
      <w:lvlText w:val="-"/>
      <w:lvlPicBulletId w:val="0"/>
      <w:lvlJc w:val="left"/>
      <w:pPr>
        <w:ind w:left="2610" w:hanging="360"/>
      </w:pPr>
      <w:rPr>
        <w:rFonts w:ascii="Times New Roman" w:eastAsia="Times New Roman"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46">
    <w:nsid w:val="795F0AC5"/>
    <w:multiLevelType w:val="hybridMultilevel"/>
    <w:tmpl w:val="A4887D4C"/>
    <w:lvl w:ilvl="0" w:tplc="04090007">
      <w:start w:val="1"/>
      <w:numFmt w:val="bullet"/>
      <w:lvlText w:val=""/>
      <w:lvlPicBulletId w:val="0"/>
      <w:lvlJc w:val="left"/>
      <w:pPr>
        <w:ind w:left="2950" w:hanging="360"/>
      </w:pPr>
      <w:rPr>
        <w:rFonts w:ascii="Symbol" w:hAnsi="Symbol" w:hint="default"/>
      </w:rPr>
    </w:lvl>
    <w:lvl w:ilvl="1" w:tplc="04090003" w:tentative="1">
      <w:start w:val="1"/>
      <w:numFmt w:val="bullet"/>
      <w:lvlText w:val="o"/>
      <w:lvlJc w:val="left"/>
      <w:pPr>
        <w:ind w:left="3670" w:hanging="360"/>
      </w:pPr>
      <w:rPr>
        <w:rFonts w:ascii="Courier New" w:hAnsi="Courier New" w:cs="Courier New" w:hint="default"/>
      </w:rPr>
    </w:lvl>
    <w:lvl w:ilvl="2" w:tplc="04090005" w:tentative="1">
      <w:start w:val="1"/>
      <w:numFmt w:val="bullet"/>
      <w:lvlText w:val=""/>
      <w:lvlJc w:val="left"/>
      <w:pPr>
        <w:ind w:left="4390" w:hanging="360"/>
      </w:pPr>
      <w:rPr>
        <w:rFonts w:ascii="Wingdings" w:hAnsi="Wingdings" w:hint="default"/>
      </w:rPr>
    </w:lvl>
    <w:lvl w:ilvl="3" w:tplc="04090001" w:tentative="1">
      <w:start w:val="1"/>
      <w:numFmt w:val="bullet"/>
      <w:lvlText w:val=""/>
      <w:lvlJc w:val="left"/>
      <w:pPr>
        <w:ind w:left="5110" w:hanging="360"/>
      </w:pPr>
      <w:rPr>
        <w:rFonts w:ascii="Symbol" w:hAnsi="Symbol" w:hint="default"/>
      </w:rPr>
    </w:lvl>
    <w:lvl w:ilvl="4" w:tplc="04090003" w:tentative="1">
      <w:start w:val="1"/>
      <w:numFmt w:val="bullet"/>
      <w:lvlText w:val="o"/>
      <w:lvlJc w:val="left"/>
      <w:pPr>
        <w:ind w:left="5830" w:hanging="360"/>
      </w:pPr>
      <w:rPr>
        <w:rFonts w:ascii="Courier New" w:hAnsi="Courier New" w:cs="Courier New" w:hint="default"/>
      </w:rPr>
    </w:lvl>
    <w:lvl w:ilvl="5" w:tplc="04090005" w:tentative="1">
      <w:start w:val="1"/>
      <w:numFmt w:val="bullet"/>
      <w:lvlText w:val=""/>
      <w:lvlJc w:val="left"/>
      <w:pPr>
        <w:ind w:left="6550" w:hanging="360"/>
      </w:pPr>
      <w:rPr>
        <w:rFonts w:ascii="Wingdings" w:hAnsi="Wingdings" w:hint="default"/>
      </w:rPr>
    </w:lvl>
    <w:lvl w:ilvl="6" w:tplc="04090001" w:tentative="1">
      <w:start w:val="1"/>
      <w:numFmt w:val="bullet"/>
      <w:lvlText w:val=""/>
      <w:lvlJc w:val="left"/>
      <w:pPr>
        <w:ind w:left="7270" w:hanging="360"/>
      </w:pPr>
      <w:rPr>
        <w:rFonts w:ascii="Symbol" w:hAnsi="Symbol" w:hint="default"/>
      </w:rPr>
    </w:lvl>
    <w:lvl w:ilvl="7" w:tplc="04090003" w:tentative="1">
      <w:start w:val="1"/>
      <w:numFmt w:val="bullet"/>
      <w:lvlText w:val="o"/>
      <w:lvlJc w:val="left"/>
      <w:pPr>
        <w:ind w:left="7990" w:hanging="360"/>
      </w:pPr>
      <w:rPr>
        <w:rFonts w:ascii="Courier New" w:hAnsi="Courier New" w:cs="Courier New" w:hint="default"/>
      </w:rPr>
    </w:lvl>
    <w:lvl w:ilvl="8" w:tplc="04090005" w:tentative="1">
      <w:start w:val="1"/>
      <w:numFmt w:val="bullet"/>
      <w:lvlText w:val=""/>
      <w:lvlJc w:val="left"/>
      <w:pPr>
        <w:ind w:left="8710" w:hanging="360"/>
      </w:pPr>
      <w:rPr>
        <w:rFonts w:ascii="Wingdings" w:hAnsi="Wingdings" w:hint="default"/>
      </w:rPr>
    </w:lvl>
  </w:abstractNum>
  <w:abstractNum w:abstractNumId="47">
    <w:nsid w:val="7A6C43A9"/>
    <w:multiLevelType w:val="hybridMultilevel"/>
    <w:tmpl w:val="766A5684"/>
    <w:lvl w:ilvl="0" w:tplc="00000007">
      <w:start w:val="2"/>
      <w:numFmt w:val="bullet"/>
      <w:lvlText w:val="-"/>
      <w:lvlJc w:val="left"/>
      <w:pPr>
        <w:ind w:left="720" w:hanging="360"/>
      </w:pPr>
      <w:rPr>
        <w:rFonts w:ascii="Times New Roman" w:hAnsi="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7D7D7F7A"/>
    <w:multiLevelType w:val="hybridMultilevel"/>
    <w:tmpl w:val="7EBEAD02"/>
    <w:lvl w:ilvl="0" w:tplc="4F246CFE">
      <w:start w:val="4"/>
      <w:numFmt w:val="bullet"/>
      <w:lvlText w:val="-"/>
      <w:lvlJc w:val="left"/>
      <w:pPr>
        <w:ind w:left="450" w:hanging="360"/>
      </w:pPr>
      <w:rPr>
        <w:rFonts w:ascii="Times New Roman" w:eastAsia="Times New Roman" w:hAnsi="Times New Roman" w:cs="Times New Roman" w:hint="default"/>
      </w:rPr>
    </w:lvl>
    <w:lvl w:ilvl="1" w:tplc="AEECFF76">
      <w:start w:val="1"/>
      <w:numFmt w:val="bullet"/>
      <w:lvlText w:val="o"/>
      <w:lvlJc w:val="left"/>
      <w:pPr>
        <w:ind w:left="1170" w:hanging="360"/>
      </w:pPr>
      <w:rPr>
        <w:rFonts w:ascii="Times New Roman" w:hAnsi="Times New Roman" w:cs="Times New Roman" w:hint="default"/>
        <w:color w:val="auto"/>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20"/>
  </w:num>
  <w:num w:numId="2">
    <w:abstractNumId w:val="22"/>
  </w:num>
  <w:num w:numId="3">
    <w:abstractNumId w:val="4"/>
  </w:num>
  <w:num w:numId="4">
    <w:abstractNumId w:val="36"/>
  </w:num>
  <w:num w:numId="5">
    <w:abstractNumId w:val="3"/>
  </w:num>
  <w:num w:numId="6">
    <w:abstractNumId w:val="42"/>
  </w:num>
  <w:num w:numId="7">
    <w:abstractNumId w:val="6"/>
  </w:num>
  <w:num w:numId="8">
    <w:abstractNumId w:val="37"/>
  </w:num>
  <w:num w:numId="9">
    <w:abstractNumId w:val="47"/>
  </w:num>
  <w:num w:numId="10">
    <w:abstractNumId w:val="21"/>
  </w:num>
  <w:num w:numId="11">
    <w:abstractNumId w:val="40"/>
  </w:num>
  <w:num w:numId="12">
    <w:abstractNumId w:val="0"/>
  </w:num>
  <w:num w:numId="13">
    <w:abstractNumId w:val="27"/>
  </w:num>
  <w:num w:numId="14">
    <w:abstractNumId w:val="7"/>
  </w:num>
  <w:num w:numId="15">
    <w:abstractNumId w:val="30"/>
  </w:num>
  <w:num w:numId="16">
    <w:abstractNumId w:val="33"/>
  </w:num>
  <w:num w:numId="17">
    <w:abstractNumId w:val="19"/>
  </w:num>
  <w:num w:numId="18">
    <w:abstractNumId w:val="18"/>
  </w:num>
  <w:num w:numId="19">
    <w:abstractNumId w:val="44"/>
  </w:num>
  <w:num w:numId="20">
    <w:abstractNumId w:val="32"/>
  </w:num>
  <w:num w:numId="21">
    <w:abstractNumId w:val="29"/>
  </w:num>
  <w:num w:numId="22">
    <w:abstractNumId w:val="26"/>
  </w:num>
  <w:num w:numId="23">
    <w:abstractNumId w:val="23"/>
  </w:num>
  <w:num w:numId="24">
    <w:abstractNumId w:val="1"/>
  </w:num>
  <w:num w:numId="25">
    <w:abstractNumId w:val="12"/>
  </w:num>
  <w:num w:numId="26">
    <w:abstractNumId w:val="11"/>
  </w:num>
  <w:num w:numId="27">
    <w:abstractNumId w:val="5"/>
  </w:num>
  <w:num w:numId="28">
    <w:abstractNumId w:val="43"/>
  </w:num>
  <w:num w:numId="29">
    <w:abstractNumId w:val="34"/>
  </w:num>
  <w:num w:numId="30">
    <w:abstractNumId w:val="31"/>
  </w:num>
  <w:num w:numId="31">
    <w:abstractNumId w:val="46"/>
  </w:num>
  <w:num w:numId="32">
    <w:abstractNumId w:val="9"/>
  </w:num>
  <w:num w:numId="33">
    <w:abstractNumId w:val="2"/>
  </w:num>
  <w:num w:numId="34">
    <w:abstractNumId w:val="41"/>
  </w:num>
  <w:num w:numId="35">
    <w:abstractNumId w:val="25"/>
  </w:num>
  <w:num w:numId="36">
    <w:abstractNumId w:val="38"/>
  </w:num>
  <w:num w:numId="37">
    <w:abstractNumId w:val="39"/>
  </w:num>
  <w:num w:numId="38">
    <w:abstractNumId w:val="45"/>
  </w:num>
  <w:num w:numId="39">
    <w:abstractNumId w:val="16"/>
  </w:num>
  <w:num w:numId="40">
    <w:abstractNumId w:val="48"/>
  </w:num>
  <w:num w:numId="41">
    <w:abstractNumId w:val="24"/>
  </w:num>
  <w:num w:numId="42">
    <w:abstractNumId w:val="8"/>
  </w:num>
  <w:num w:numId="43">
    <w:abstractNumId w:val="35"/>
  </w:num>
  <w:num w:numId="44">
    <w:abstractNumId w:val="13"/>
  </w:num>
  <w:num w:numId="45">
    <w:abstractNumId w:val="14"/>
  </w:num>
  <w:num w:numId="46">
    <w:abstractNumId w:val="28"/>
  </w:num>
  <w:num w:numId="47">
    <w:abstractNumId w:val="10"/>
  </w:num>
  <w:num w:numId="48">
    <w:abstractNumId w:val="17"/>
  </w:num>
  <w:num w:numId="49">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46C"/>
    <w:rsid w:val="0000034B"/>
    <w:rsid w:val="0002172F"/>
    <w:rsid w:val="000473C7"/>
    <w:rsid w:val="00056BE2"/>
    <w:rsid w:val="0008523E"/>
    <w:rsid w:val="000903FE"/>
    <w:rsid w:val="000913BD"/>
    <w:rsid w:val="00092B51"/>
    <w:rsid w:val="00096FD9"/>
    <w:rsid w:val="000B2E98"/>
    <w:rsid w:val="000B4F4D"/>
    <w:rsid w:val="000B6DBB"/>
    <w:rsid w:val="000B7609"/>
    <w:rsid w:val="000C7717"/>
    <w:rsid w:val="000C7759"/>
    <w:rsid w:val="000D1EF8"/>
    <w:rsid w:val="000E4F00"/>
    <w:rsid w:val="000F14CA"/>
    <w:rsid w:val="000F7A04"/>
    <w:rsid w:val="001044B4"/>
    <w:rsid w:val="00150210"/>
    <w:rsid w:val="00150B23"/>
    <w:rsid w:val="001653B8"/>
    <w:rsid w:val="00167D1A"/>
    <w:rsid w:val="00186CC9"/>
    <w:rsid w:val="00201326"/>
    <w:rsid w:val="00206C9C"/>
    <w:rsid w:val="00241546"/>
    <w:rsid w:val="002562CE"/>
    <w:rsid w:val="00256D3A"/>
    <w:rsid w:val="002630D9"/>
    <w:rsid w:val="00296FBE"/>
    <w:rsid w:val="00297EFA"/>
    <w:rsid w:val="002B2AFE"/>
    <w:rsid w:val="002B774A"/>
    <w:rsid w:val="002C1A10"/>
    <w:rsid w:val="002D1264"/>
    <w:rsid w:val="002D4854"/>
    <w:rsid w:val="002E01E3"/>
    <w:rsid w:val="002E69FB"/>
    <w:rsid w:val="002F051B"/>
    <w:rsid w:val="003140E6"/>
    <w:rsid w:val="003230C2"/>
    <w:rsid w:val="00335482"/>
    <w:rsid w:val="00342E9A"/>
    <w:rsid w:val="00343FC7"/>
    <w:rsid w:val="00366B6D"/>
    <w:rsid w:val="00377562"/>
    <w:rsid w:val="003B0056"/>
    <w:rsid w:val="003D71D8"/>
    <w:rsid w:val="003F04A6"/>
    <w:rsid w:val="00412076"/>
    <w:rsid w:val="004221CD"/>
    <w:rsid w:val="004279B7"/>
    <w:rsid w:val="00451EAD"/>
    <w:rsid w:val="0045613D"/>
    <w:rsid w:val="0046110F"/>
    <w:rsid w:val="004B3284"/>
    <w:rsid w:val="004C1350"/>
    <w:rsid w:val="004C156F"/>
    <w:rsid w:val="004D41EC"/>
    <w:rsid w:val="004E5A15"/>
    <w:rsid w:val="004E6343"/>
    <w:rsid w:val="005041FB"/>
    <w:rsid w:val="00546F75"/>
    <w:rsid w:val="00582917"/>
    <w:rsid w:val="005A27BC"/>
    <w:rsid w:val="005D1FAE"/>
    <w:rsid w:val="005E66A2"/>
    <w:rsid w:val="00613775"/>
    <w:rsid w:val="00630330"/>
    <w:rsid w:val="00641D7D"/>
    <w:rsid w:val="006754E8"/>
    <w:rsid w:val="006755D0"/>
    <w:rsid w:val="00676CD6"/>
    <w:rsid w:val="00683FB5"/>
    <w:rsid w:val="0069329F"/>
    <w:rsid w:val="006A08DF"/>
    <w:rsid w:val="006A5CF4"/>
    <w:rsid w:val="006C049B"/>
    <w:rsid w:val="006D7A28"/>
    <w:rsid w:val="006E5633"/>
    <w:rsid w:val="00702B18"/>
    <w:rsid w:val="00712F23"/>
    <w:rsid w:val="00737577"/>
    <w:rsid w:val="00744268"/>
    <w:rsid w:val="00747E67"/>
    <w:rsid w:val="00762F40"/>
    <w:rsid w:val="00777BA9"/>
    <w:rsid w:val="007A2696"/>
    <w:rsid w:val="007D0422"/>
    <w:rsid w:val="007D0A95"/>
    <w:rsid w:val="007F007A"/>
    <w:rsid w:val="007F4CFA"/>
    <w:rsid w:val="008350E9"/>
    <w:rsid w:val="00842B81"/>
    <w:rsid w:val="00850ED8"/>
    <w:rsid w:val="00871069"/>
    <w:rsid w:val="008730FD"/>
    <w:rsid w:val="008904B5"/>
    <w:rsid w:val="00890C59"/>
    <w:rsid w:val="0089388F"/>
    <w:rsid w:val="008951D8"/>
    <w:rsid w:val="008B76E9"/>
    <w:rsid w:val="008C34EE"/>
    <w:rsid w:val="008E387A"/>
    <w:rsid w:val="008E5DD3"/>
    <w:rsid w:val="008F3FE3"/>
    <w:rsid w:val="008F525B"/>
    <w:rsid w:val="008F7FB1"/>
    <w:rsid w:val="00923C66"/>
    <w:rsid w:val="0095432B"/>
    <w:rsid w:val="009615C0"/>
    <w:rsid w:val="009630F3"/>
    <w:rsid w:val="009661EA"/>
    <w:rsid w:val="00984E12"/>
    <w:rsid w:val="009855CF"/>
    <w:rsid w:val="00993830"/>
    <w:rsid w:val="009A0EA9"/>
    <w:rsid w:val="009B7088"/>
    <w:rsid w:val="009C13DA"/>
    <w:rsid w:val="009C7BFF"/>
    <w:rsid w:val="009D226F"/>
    <w:rsid w:val="009E4758"/>
    <w:rsid w:val="009F3963"/>
    <w:rsid w:val="00A21455"/>
    <w:rsid w:val="00A238A6"/>
    <w:rsid w:val="00A32F13"/>
    <w:rsid w:val="00A33C6C"/>
    <w:rsid w:val="00A3440B"/>
    <w:rsid w:val="00A3709A"/>
    <w:rsid w:val="00A5686F"/>
    <w:rsid w:val="00A7018E"/>
    <w:rsid w:val="00A713A4"/>
    <w:rsid w:val="00A813B0"/>
    <w:rsid w:val="00A9086D"/>
    <w:rsid w:val="00AA5451"/>
    <w:rsid w:val="00AD6261"/>
    <w:rsid w:val="00AE0017"/>
    <w:rsid w:val="00AE44D2"/>
    <w:rsid w:val="00AE52D6"/>
    <w:rsid w:val="00B03A7D"/>
    <w:rsid w:val="00B20E95"/>
    <w:rsid w:val="00B2754F"/>
    <w:rsid w:val="00B323C2"/>
    <w:rsid w:val="00B4489B"/>
    <w:rsid w:val="00B52B25"/>
    <w:rsid w:val="00B822FF"/>
    <w:rsid w:val="00B83AEB"/>
    <w:rsid w:val="00BA1237"/>
    <w:rsid w:val="00BA75B3"/>
    <w:rsid w:val="00BC2027"/>
    <w:rsid w:val="00BD4638"/>
    <w:rsid w:val="00BE3E73"/>
    <w:rsid w:val="00BE6230"/>
    <w:rsid w:val="00BF2580"/>
    <w:rsid w:val="00BF4FF8"/>
    <w:rsid w:val="00C135AB"/>
    <w:rsid w:val="00C5646C"/>
    <w:rsid w:val="00C57E10"/>
    <w:rsid w:val="00C650F2"/>
    <w:rsid w:val="00C72469"/>
    <w:rsid w:val="00C90206"/>
    <w:rsid w:val="00CA37F5"/>
    <w:rsid w:val="00CA6DD2"/>
    <w:rsid w:val="00CA7609"/>
    <w:rsid w:val="00CD0BEE"/>
    <w:rsid w:val="00D05194"/>
    <w:rsid w:val="00D10D98"/>
    <w:rsid w:val="00D357AC"/>
    <w:rsid w:val="00D65BF7"/>
    <w:rsid w:val="00D679D4"/>
    <w:rsid w:val="00D7067D"/>
    <w:rsid w:val="00D864C1"/>
    <w:rsid w:val="00D936F9"/>
    <w:rsid w:val="00E02F6F"/>
    <w:rsid w:val="00E03C1E"/>
    <w:rsid w:val="00E04084"/>
    <w:rsid w:val="00E16AB5"/>
    <w:rsid w:val="00E2708C"/>
    <w:rsid w:val="00E36CC7"/>
    <w:rsid w:val="00E45049"/>
    <w:rsid w:val="00E73F60"/>
    <w:rsid w:val="00E82E56"/>
    <w:rsid w:val="00E90501"/>
    <w:rsid w:val="00EA707D"/>
    <w:rsid w:val="00EC28E7"/>
    <w:rsid w:val="00EC5803"/>
    <w:rsid w:val="00F07215"/>
    <w:rsid w:val="00F127D1"/>
    <w:rsid w:val="00F154F3"/>
    <w:rsid w:val="00F257BB"/>
    <w:rsid w:val="00F25CFB"/>
    <w:rsid w:val="00F53B63"/>
    <w:rsid w:val="00F57F1B"/>
    <w:rsid w:val="00F60D19"/>
    <w:rsid w:val="00F901C1"/>
    <w:rsid w:val="00F92BA9"/>
    <w:rsid w:val="00FA23B0"/>
    <w:rsid w:val="00FA3B9D"/>
    <w:rsid w:val="00FB09C7"/>
    <w:rsid w:val="00FB6E3A"/>
    <w:rsid w:val="00FC5C93"/>
    <w:rsid w:val="00FD6A0F"/>
    <w:rsid w:val="00FF4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45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577"/>
  </w:style>
  <w:style w:type="paragraph" w:styleId="Heading1">
    <w:name w:val="heading 1"/>
    <w:basedOn w:val="Normal"/>
    <w:next w:val="Normal"/>
    <w:link w:val="Heading1Char"/>
    <w:uiPriority w:val="9"/>
    <w:qFormat/>
    <w:rsid w:val="00206C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B20E95"/>
    <w:pPr>
      <w:keepNext/>
      <w:spacing w:after="0" w:line="240" w:lineRule="auto"/>
      <w:outlineLvl w:val="1"/>
    </w:pPr>
    <w:rPr>
      <w:rFonts w:ascii="Times New Roman" w:eastAsia="Times New Roman" w:hAnsi="Times New Roman" w:cs="Times New Roman"/>
      <w:b/>
      <w:bCs/>
      <w:sz w:val="24"/>
      <w:szCs w:val="20"/>
      <w:lang w:val="ro-RO" w:eastAsia="ro-RO"/>
    </w:rPr>
  </w:style>
  <w:style w:type="paragraph" w:styleId="Heading6">
    <w:name w:val="heading 6"/>
    <w:basedOn w:val="Normal"/>
    <w:next w:val="Normal"/>
    <w:link w:val="Heading6Char"/>
    <w:qFormat/>
    <w:rsid w:val="00B20E95"/>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0E95"/>
    <w:rPr>
      <w:rFonts w:ascii="Times New Roman" w:eastAsia="Times New Roman" w:hAnsi="Times New Roman" w:cs="Times New Roman"/>
      <w:b/>
      <w:bCs/>
      <w:sz w:val="24"/>
      <w:szCs w:val="20"/>
      <w:lang w:val="ro-RO" w:eastAsia="ro-RO"/>
    </w:rPr>
  </w:style>
  <w:style w:type="character" w:customStyle="1" w:styleId="Heading6Char">
    <w:name w:val="Heading 6 Char"/>
    <w:basedOn w:val="DefaultParagraphFont"/>
    <w:link w:val="Heading6"/>
    <w:rsid w:val="00B20E95"/>
    <w:rPr>
      <w:rFonts w:ascii="Times New Roman" w:eastAsia="Times New Roman" w:hAnsi="Times New Roman" w:cs="Times New Roman"/>
      <w:b/>
      <w:bCs/>
    </w:rPr>
  </w:style>
  <w:style w:type="paragraph" w:styleId="BodyTextIndent">
    <w:name w:val="Body Text Indent"/>
    <w:basedOn w:val="Normal"/>
    <w:link w:val="BodyTextIndentChar"/>
    <w:rsid w:val="00B20E95"/>
    <w:pPr>
      <w:spacing w:after="0" w:line="240" w:lineRule="auto"/>
      <w:ind w:firstLine="360"/>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B20E95"/>
    <w:rPr>
      <w:rFonts w:ascii="Times New Roman" w:eastAsia="Times New Roman" w:hAnsi="Times New Roman" w:cs="Times New Roman"/>
      <w:sz w:val="24"/>
      <w:szCs w:val="20"/>
      <w:lang w:val="ro-RO" w:eastAsia="ro-RO"/>
    </w:rPr>
  </w:style>
  <w:style w:type="character" w:customStyle="1" w:styleId="BodyText1">
    <w:name w:val="Body Text1"/>
    <w:rsid w:val="00B20E95"/>
    <w:rPr>
      <w:rFonts w:ascii="Times New Roman" w:hAnsi="Times New Roman" w:cs="Times New Roman"/>
      <w:sz w:val="20"/>
      <w:szCs w:val="20"/>
      <w:u w:val="none"/>
    </w:rPr>
  </w:style>
  <w:style w:type="paragraph" w:customStyle="1" w:styleId="Frspaiere">
    <w:name w:val="Fără spațiere"/>
    <w:link w:val="FrspaiereCaracter"/>
    <w:qFormat/>
    <w:rsid w:val="00B20E95"/>
    <w:pPr>
      <w:spacing w:after="0" w:line="240" w:lineRule="auto"/>
      <w:jc w:val="both"/>
    </w:pPr>
    <w:rPr>
      <w:rFonts w:ascii="Times New Roman" w:eastAsia="Calibri" w:hAnsi="Times New Roman" w:cs="Times New Roman"/>
      <w:lang w:val="ro-RO"/>
    </w:rPr>
  </w:style>
  <w:style w:type="character" w:customStyle="1" w:styleId="FrspaiereCaracter">
    <w:name w:val="Fără spațiere Caracter"/>
    <w:link w:val="Frspaiere"/>
    <w:rsid w:val="00B20E95"/>
    <w:rPr>
      <w:rFonts w:ascii="Times New Roman" w:eastAsia="Calibri" w:hAnsi="Times New Roman" w:cs="Times New Roman"/>
      <w:lang w:val="ro-RO"/>
    </w:rPr>
  </w:style>
  <w:style w:type="paragraph" w:styleId="ListParagraph">
    <w:name w:val="List Paragraph"/>
    <w:aliases w:val="Akapit z listą BS,Outlines a.b.c.,List_Paragraph,Multilevel para_II,Akapit z lista BS,List Paragraph1,Normal bullet 2,123 List Paragraph,Bullet,Bullet paras,Bullets,Ha,List Paragraph (numbered (a)),List Paragraph nowy,Liste 1,Forth level"/>
    <w:basedOn w:val="Normal"/>
    <w:link w:val="ListParagraphChar"/>
    <w:uiPriority w:val="34"/>
    <w:qFormat/>
    <w:rsid w:val="00256D3A"/>
    <w:pPr>
      <w:ind w:left="720"/>
      <w:contextualSpacing/>
    </w:pPr>
  </w:style>
  <w:style w:type="character" w:styleId="CommentReference">
    <w:name w:val="annotation reference"/>
    <w:basedOn w:val="DefaultParagraphFont"/>
    <w:uiPriority w:val="99"/>
    <w:semiHidden/>
    <w:unhideWhenUsed/>
    <w:rsid w:val="00B323C2"/>
    <w:rPr>
      <w:sz w:val="16"/>
      <w:szCs w:val="16"/>
    </w:rPr>
  </w:style>
  <w:style w:type="paragraph" w:styleId="CommentText">
    <w:name w:val="annotation text"/>
    <w:basedOn w:val="Normal"/>
    <w:link w:val="CommentTextChar"/>
    <w:uiPriority w:val="99"/>
    <w:semiHidden/>
    <w:unhideWhenUsed/>
    <w:rsid w:val="00B323C2"/>
    <w:pPr>
      <w:spacing w:line="240" w:lineRule="auto"/>
    </w:pPr>
    <w:rPr>
      <w:sz w:val="20"/>
      <w:szCs w:val="20"/>
    </w:rPr>
  </w:style>
  <w:style w:type="character" w:customStyle="1" w:styleId="CommentTextChar">
    <w:name w:val="Comment Text Char"/>
    <w:basedOn w:val="DefaultParagraphFont"/>
    <w:link w:val="CommentText"/>
    <w:uiPriority w:val="99"/>
    <w:semiHidden/>
    <w:rsid w:val="00B323C2"/>
    <w:rPr>
      <w:sz w:val="20"/>
      <w:szCs w:val="20"/>
    </w:rPr>
  </w:style>
  <w:style w:type="paragraph" w:styleId="CommentSubject">
    <w:name w:val="annotation subject"/>
    <w:basedOn w:val="CommentText"/>
    <w:next w:val="CommentText"/>
    <w:link w:val="CommentSubjectChar"/>
    <w:uiPriority w:val="99"/>
    <w:semiHidden/>
    <w:unhideWhenUsed/>
    <w:rsid w:val="00B323C2"/>
    <w:rPr>
      <w:b/>
      <w:bCs/>
    </w:rPr>
  </w:style>
  <w:style w:type="character" w:customStyle="1" w:styleId="CommentSubjectChar">
    <w:name w:val="Comment Subject Char"/>
    <w:basedOn w:val="CommentTextChar"/>
    <w:link w:val="CommentSubject"/>
    <w:uiPriority w:val="99"/>
    <w:semiHidden/>
    <w:rsid w:val="00B323C2"/>
    <w:rPr>
      <w:b/>
      <w:bCs/>
      <w:sz w:val="20"/>
      <w:szCs w:val="20"/>
    </w:rPr>
  </w:style>
  <w:style w:type="paragraph" w:styleId="NoSpacing">
    <w:name w:val="No Spacing"/>
    <w:uiPriority w:val="1"/>
    <w:qFormat/>
    <w:rsid w:val="00342E9A"/>
    <w:pPr>
      <w:spacing w:after="0" w:line="240" w:lineRule="auto"/>
    </w:pPr>
  </w:style>
  <w:style w:type="paragraph" w:styleId="Header">
    <w:name w:val="header"/>
    <w:basedOn w:val="Normal"/>
    <w:link w:val="HeaderChar"/>
    <w:uiPriority w:val="99"/>
    <w:unhideWhenUsed/>
    <w:rsid w:val="00343F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FC7"/>
  </w:style>
  <w:style w:type="paragraph" w:styleId="Footer">
    <w:name w:val="footer"/>
    <w:basedOn w:val="Normal"/>
    <w:link w:val="FooterChar"/>
    <w:uiPriority w:val="99"/>
    <w:unhideWhenUsed/>
    <w:rsid w:val="00343F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FC7"/>
  </w:style>
  <w:style w:type="paragraph" w:styleId="BalloonText">
    <w:name w:val="Balloon Text"/>
    <w:basedOn w:val="Normal"/>
    <w:link w:val="BalloonTextChar"/>
    <w:uiPriority w:val="99"/>
    <w:semiHidden/>
    <w:unhideWhenUsed/>
    <w:rsid w:val="00343F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FC7"/>
    <w:rPr>
      <w:rFonts w:ascii="Segoe UI" w:hAnsi="Segoe UI" w:cs="Segoe UI"/>
      <w:sz w:val="18"/>
      <w:szCs w:val="18"/>
    </w:rPr>
  </w:style>
  <w:style w:type="character" w:customStyle="1" w:styleId="Heading1Char">
    <w:name w:val="Heading 1 Char"/>
    <w:basedOn w:val="DefaultParagraphFont"/>
    <w:link w:val="Heading1"/>
    <w:uiPriority w:val="9"/>
    <w:rsid w:val="00206C9C"/>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Akapit z listą BS Char,Outlines a.b.c. Char,List_Paragraph Char,Multilevel para_II Char,Akapit z lista BS Char,List Paragraph1 Char,Normal bullet 2 Char,123 List Paragraph Char,Bullet Char,Bullet paras Char,Bullets Char,Ha Char"/>
    <w:link w:val="ListParagraph"/>
    <w:uiPriority w:val="34"/>
    <w:qFormat/>
    <w:locked/>
    <w:rsid w:val="00B03A7D"/>
  </w:style>
  <w:style w:type="paragraph" w:customStyle="1" w:styleId="CaracterCaracter">
    <w:name w:val="Caracter Caracter"/>
    <w:basedOn w:val="Normal"/>
    <w:rsid w:val="004C156F"/>
    <w:pPr>
      <w:spacing w:after="0" w:line="240" w:lineRule="auto"/>
    </w:pPr>
    <w:rPr>
      <w:rFonts w:ascii="Times New Roman" w:eastAsia="Times New Roman" w:hAnsi="Times New Roman" w:cs="Times New Roman"/>
      <w:sz w:val="24"/>
      <w:szCs w:val="24"/>
      <w:lang w:val="pl-PL" w:eastAsia="pl-PL"/>
    </w:rPr>
  </w:style>
  <w:style w:type="character" w:customStyle="1" w:styleId="Bodytext2">
    <w:name w:val="Body text (2)_"/>
    <w:link w:val="Bodytext20"/>
    <w:rsid w:val="00366B6D"/>
    <w:rPr>
      <w:sz w:val="26"/>
      <w:szCs w:val="26"/>
      <w:shd w:val="clear" w:color="auto" w:fill="FFFFFF"/>
    </w:rPr>
  </w:style>
  <w:style w:type="paragraph" w:customStyle="1" w:styleId="Bodytext20">
    <w:name w:val="Body text (2)"/>
    <w:basedOn w:val="Normal"/>
    <w:link w:val="Bodytext2"/>
    <w:rsid w:val="00366B6D"/>
    <w:pPr>
      <w:widowControl w:val="0"/>
      <w:shd w:val="clear" w:color="auto" w:fill="FFFFFF"/>
      <w:spacing w:after="0" w:line="322" w:lineRule="exact"/>
      <w:ind w:hanging="740"/>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577"/>
  </w:style>
  <w:style w:type="paragraph" w:styleId="Heading1">
    <w:name w:val="heading 1"/>
    <w:basedOn w:val="Normal"/>
    <w:next w:val="Normal"/>
    <w:link w:val="Heading1Char"/>
    <w:uiPriority w:val="9"/>
    <w:qFormat/>
    <w:rsid w:val="00206C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B20E95"/>
    <w:pPr>
      <w:keepNext/>
      <w:spacing w:after="0" w:line="240" w:lineRule="auto"/>
      <w:outlineLvl w:val="1"/>
    </w:pPr>
    <w:rPr>
      <w:rFonts w:ascii="Times New Roman" w:eastAsia="Times New Roman" w:hAnsi="Times New Roman" w:cs="Times New Roman"/>
      <w:b/>
      <w:bCs/>
      <w:sz w:val="24"/>
      <w:szCs w:val="20"/>
      <w:lang w:val="ro-RO" w:eastAsia="ro-RO"/>
    </w:rPr>
  </w:style>
  <w:style w:type="paragraph" w:styleId="Heading6">
    <w:name w:val="heading 6"/>
    <w:basedOn w:val="Normal"/>
    <w:next w:val="Normal"/>
    <w:link w:val="Heading6Char"/>
    <w:qFormat/>
    <w:rsid w:val="00B20E95"/>
    <w:pPr>
      <w:spacing w:before="240" w:after="60" w:line="240" w:lineRule="auto"/>
      <w:outlineLvl w:val="5"/>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0E95"/>
    <w:rPr>
      <w:rFonts w:ascii="Times New Roman" w:eastAsia="Times New Roman" w:hAnsi="Times New Roman" w:cs="Times New Roman"/>
      <w:b/>
      <w:bCs/>
      <w:sz w:val="24"/>
      <w:szCs w:val="20"/>
      <w:lang w:val="ro-RO" w:eastAsia="ro-RO"/>
    </w:rPr>
  </w:style>
  <w:style w:type="character" w:customStyle="1" w:styleId="Heading6Char">
    <w:name w:val="Heading 6 Char"/>
    <w:basedOn w:val="DefaultParagraphFont"/>
    <w:link w:val="Heading6"/>
    <w:rsid w:val="00B20E95"/>
    <w:rPr>
      <w:rFonts w:ascii="Times New Roman" w:eastAsia="Times New Roman" w:hAnsi="Times New Roman" w:cs="Times New Roman"/>
      <w:b/>
      <w:bCs/>
    </w:rPr>
  </w:style>
  <w:style w:type="paragraph" w:styleId="BodyTextIndent">
    <w:name w:val="Body Text Indent"/>
    <w:basedOn w:val="Normal"/>
    <w:link w:val="BodyTextIndentChar"/>
    <w:rsid w:val="00B20E95"/>
    <w:pPr>
      <w:spacing w:after="0" w:line="240" w:lineRule="auto"/>
      <w:ind w:firstLine="360"/>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B20E95"/>
    <w:rPr>
      <w:rFonts w:ascii="Times New Roman" w:eastAsia="Times New Roman" w:hAnsi="Times New Roman" w:cs="Times New Roman"/>
      <w:sz w:val="24"/>
      <w:szCs w:val="20"/>
      <w:lang w:val="ro-RO" w:eastAsia="ro-RO"/>
    </w:rPr>
  </w:style>
  <w:style w:type="character" w:customStyle="1" w:styleId="BodyText1">
    <w:name w:val="Body Text1"/>
    <w:rsid w:val="00B20E95"/>
    <w:rPr>
      <w:rFonts w:ascii="Times New Roman" w:hAnsi="Times New Roman" w:cs="Times New Roman"/>
      <w:sz w:val="20"/>
      <w:szCs w:val="20"/>
      <w:u w:val="none"/>
    </w:rPr>
  </w:style>
  <w:style w:type="paragraph" w:customStyle="1" w:styleId="Frspaiere">
    <w:name w:val="Fără spațiere"/>
    <w:link w:val="FrspaiereCaracter"/>
    <w:qFormat/>
    <w:rsid w:val="00B20E95"/>
    <w:pPr>
      <w:spacing w:after="0" w:line="240" w:lineRule="auto"/>
      <w:jc w:val="both"/>
    </w:pPr>
    <w:rPr>
      <w:rFonts w:ascii="Times New Roman" w:eastAsia="Calibri" w:hAnsi="Times New Roman" w:cs="Times New Roman"/>
      <w:lang w:val="ro-RO"/>
    </w:rPr>
  </w:style>
  <w:style w:type="character" w:customStyle="1" w:styleId="FrspaiereCaracter">
    <w:name w:val="Fără spațiere Caracter"/>
    <w:link w:val="Frspaiere"/>
    <w:rsid w:val="00B20E95"/>
    <w:rPr>
      <w:rFonts w:ascii="Times New Roman" w:eastAsia="Calibri" w:hAnsi="Times New Roman" w:cs="Times New Roman"/>
      <w:lang w:val="ro-RO"/>
    </w:rPr>
  </w:style>
  <w:style w:type="paragraph" w:styleId="ListParagraph">
    <w:name w:val="List Paragraph"/>
    <w:aliases w:val="Akapit z listą BS,Outlines a.b.c.,List_Paragraph,Multilevel para_II,Akapit z lista BS,List Paragraph1,Normal bullet 2,123 List Paragraph,Bullet,Bullet paras,Bullets,Ha,List Paragraph (numbered (a)),List Paragraph nowy,Liste 1,Forth level"/>
    <w:basedOn w:val="Normal"/>
    <w:link w:val="ListParagraphChar"/>
    <w:uiPriority w:val="34"/>
    <w:qFormat/>
    <w:rsid w:val="00256D3A"/>
    <w:pPr>
      <w:ind w:left="720"/>
      <w:contextualSpacing/>
    </w:pPr>
  </w:style>
  <w:style w:type="character" w:styleId="CommentReference">
    <w:name w:val="annotation reference"/>
    <w:basedOn w:val="DefaultParagraphFont"/>
    <w:uiPriority w:val="99"/>
    <w:semiHidden/>
    <w:unhideWhenUsed/>
    <w:rsid w:val="00B323C2"/>
    <w:rPr>
      <w:sz w:val="16"/>
      <w:szCs w:val="16"/>
    </w:rPr>
  </w:style>
  <w:style w:type="paragraph" w:styleId="CommentText">
    <w:name w:val="annotation text"/>
    <w:basedOn w:val="Normal"/>
    <w:link w:val="CommentTextChar"/>
    <w:uiPriority w:val="99"/>
    <w:semiHidden/>
    <w:unhideWhenUsed/>
    <w:rsid w:val="00B323C2"/>
    <w:pPr>
      <w:spacing w:line="240" w:lineRule="auto"/>
    </w:pPr>
    <w:rPr>
      <w:sz w:val="20"/>
      <w:szCs w:val="20"/>
    </w:rPr>
  </w:style>
  <w:style w:type="character" w:customStyle="1" w:styleId="CommentTextChar">
    <w:name w:val="Comment Text Char"/>
    <w:basedOn w:val="DefaultParagraphFont"/>
    <w:link w:val="CommentText"/>
    <w:uiPriority w:val="99"/>
    <w:semiHidden/>
    <w:rsid w:val="00B323C2"/>
    <w:rPr>
      <w:sz w:val="20"/>
      <w:szCs w:val="20"/>
    </w:rPr>
  </w:style>
  <w:style w:type="paragraph" w:styleId="CommentSubject">
    <w:name w:val="annotation subject"/>
    <w:basedOn w:val="CommentText"/>
    <w:next w:val="CommentText"/>
    <w:link w:val="CommentSubjectChar"/>
    <w:uiPriority w:val="99"/>
    <w:semiHidden/>
    <w:unhideWhenUsed/>
    <w:rsid w:val="00B323C2"/>
    <w:rPr>
      <w:b/>
      <w:bCs/>
    </w:rPr>
  </w:style>
  <w:style w:type="character" w:customStyle="1" w:styleId="CommentSubjectChar">
    <w:name w:val="Comment Subject Char"/>
    <w:basedOn w:val="CommentTextChar"/>
    <w:link w:val="CommentSubject"/>
    <w:uiPriority w:val="99"/>
    <w:semiHidden/>
    <w:rsid w:val="00B323C2"/>
    <w:rPr>
      <w:b/>
      <w:bCs/>
      <w:sz w:val="20"/>
      <w:szCs w:val="20"/>
    </w:rPr>
  </w:style>
  <w:style w:type="paragraph" w:styleId="NoSpacing">
    <w:name w:val="No Spacing"/>
    <w:uiPriority w:val="1"/>
    <w:qFormat/>
    <w:rsid w:val="00342E9A"/>
    <w:pPr>
      <w:spacing w:after="0" w:line="240" w:lineRule="auto"/>
    </w:pPr>
  </w:style>
  <w:style w:type="paragraph" w:styleId="Header">
    <w:name w:val="header"/>
    <w:basedOn w:val="Normal"/>
    <w:link w:val="HeaderChar"/>
    <w:uiPriority w:val="99"/>
    <w:unhideWhenUsed/>
    <w:rsid w:val="00343F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FC7"/>
  </w:style>
  <w:style w:type="paragraph" w:styleId="Footer">
    <w:name w:val="footer"/>
    <w:basedOn w:val="Normal"/>
    <w:link w:val="FooterChar"/>
    <w:uiPriority w:val="99"/>
    <w:unhideWhenUsed/>
    <w:rsid w:val="00343F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FC7"/>
  </w:style>
  <w:style w:type="paragraph" w:styleId="BalloonText">
    <w:name w:val="Balloon Text"/>
    <w:basedOn w:val="Normal"/>
    <w:link w:val="BalloonTextChar"/>
    <w:uiPriority w:val="99"/>
    <w:semiHidden/>
    <w:unhideWhenUsed/>
    <w:rsid w:val="00343F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3FC7"/>
    <w:rPr>
      <w:rFonts w:ascii="Segoe UI" w:hAnsi="Segoe UI" w:cs="Segoe UI"/>
      <w:sz w:val="18"/>
      <w:szCs w:val="18"/>
    </w:rPr>
  </w:style>
  <w:style w:type="character" w:customStyle="1" w:styleId="Heading1Char">
    <w:name w:val="Heading 1 Char"/>
    <w:basedOn w:val="DefaultParagraphFont"/>
    <w:link w:val="Heading1"/>
    <w:uiPriority w:val="9"/>
    <w:rsid w:val="00206C9C"/>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Akapit z listą BS Char,Outlines a.b.c. Char,List_Paragraph Char,Multilevel para_II Char,Akapit z lista BS Char,List Paragraph1 Char,Normal bullet 2 Char,123 List Paragraph Char,Bullet Char,Bullet paras Char,Bullets Char,Ha Char"/>
    <w:link w:val="ListParagraph"/>
    <w:uiPriority w:val="34"/>
    <w:qFormat/>
    <w:locked/>
    <w:rsid w:val="00B03A7D"/>
  </w:style>
  <w:style w:type="paragraph" w:customStyle="1" w:styleId="CaracterCaracter">
    <w:name w:val="Caracter Caracter"/>
    <w:basedOn w:val="Normal"/>
    <w:rsid w:val="004C156F"/>
    <w:pPr>
      <w:spacing w:after="0" w:line="240" w:lineRule="auto"/>
    </w:pPr>
    <w:rPr>
      <w:rFonts w:ascii="Times New Roman" w:eastAsia="Times New Roman" w:hAnsi="Times New Roman" w:cs="Times New Roman"/>
      <w:sz w:val="24"/>
      <w:szCs w:val="24"/>
      <w:lang w:val="pl-PL" w:eastAsia="pl-PL"/>
    </w:rPr>
  </w:style>
  <w:style w:type="character" w:customStyle="1" w:styleId="Bodytext2">
    <w:name w:val="Body text (2)_"/>
    <w:link w:val="Bodytext20"/>
    <w:rsid w:val="00366B6D"/>
    <w:rPr>
      <w:sz w:val="26"/>
      <w:szCs w:val="26"/>
      <w:shd w:val="clear" w:color="auto" w:fill="FFFFFF"/>
    </w:rPr>
  </w:style>
  <w:style w:type="paragraph" w:customStyle="1" w:styleId="Bodytext20">
    <w:name w:val="Body text (2)"/>
    <w:basedOn w:val="Normal"/>
    <w:link w:val="Bodytext2"/>
    <w:rsid w:val="00366B6D"/>
    <w:pPr>
      <w:widowControl w:val="0"/>
      <w:shd w:val="clear" w:color="auto" w:fill="FFFFFF"/>
      <w:spacing w:after="0" w:line="322" w:lineRule="exact"/>
      <w:ind w:hanging="740"/>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6004">
      <w:bodyDiv w:val="1"/>
      <w:marLeft w:val="0"/>
      <w:marRight w:val="0"/>
      <w:marTop w:val="0"/>
      <w:marBottom w:val="0"/>
      <w:divBdr>
        <w:top w:val="none" w:sz="0" w:space="0" w:color="auto"/>
        <w:left w:val="none" w:sz="0" w:space="0" w:color="auto"/>
        <w:bottom w:val="none" w:sz="0" w:space="0" w:color="auto"/>
        <w:right w:val="none" w:sz="0" w:space="0" w:color="auto"/>
      </w:divBdr>
    </w:div>
    <w:div w:id="816989917">
      <w:bodyDiv w:val="1"/>
      <w:marLeft w:val="0"/>
      <w:marRight w:val="0"/>
      <w:marTop w:val="0"/>
      <w:marBottom w:val="0"/>
      <w:divBdr>
        <w:top w:val="none" w:sz="0" w:space="0" w:color="auto"/>
        <w:left w:val="none" w:sz="0" w:space="0" w:color="auto"/>
        <w:bottom w:val="none" w:sz="0" w:space="0" w:color="auto"/>
        <w:right w:val="none" w:sz="0" w:space="0" w:color="auto"/>
      </w:divBdr>
    </w:div>
    <w:div w:id="886647741">
      <w:bodyDiv w:val="1"/>
      <w:marLeft w:val="0"/>
      <w:marRight w:val="0"/>
      <w:marTop w:val="0"/>
      <w:marBottom w:val="0"/>
      <w:divBdr>
        <w:top w:val="none" w:sz="0" w:space="0" w:color="auto"/>
        <w:left w:val="none" w:sz="0" w:space="0" w:color="auto"/>
        <w:bottom w:val="none" w:sz="0" w:space="0" w:color="auto"/>
        <w:right w:val="none" w:sz="0" w:space="0" w:color="auto"/>
      </w:divBdr>
    </w:div>
    <w:div w:id="1120414679">
      <w:bodyDiv w:val="1"/>
      <w:marLeft w:val="0"/>
      <w:marRight w:val="0"/>
      <w:marTop w:val="0"/>
      <w:marBottom w:val="0"/>
      <w:divBdr>
        <w:top w:val="none" w:sz="0" w:space="0" w:color="auto"/>
        <w:left w:val="none" w:sz="0" w:space="0" w:color="auto"/>
        <w:bottom w:val="none" w:sz="0" w:space="0" w:color="auto"/>
        <w:right w:val="none" w:sz="0" w:space="0" w:color="auto"/>
      </w:divBdr>
    </w:div>
    <w:div w:id="1282685398">
      <w:bodyDiv w:val="1"/>
      <w:marLeft w:val="0"/>
      <w:marRight w:val="0"/>
      <w:marTop w:val="0"/>
      <w:marBottom w:val="0"/>
      <w:divBdr>
        <w:top w:val="none" w:sz="0" w:space="0" w:color="auto"/>
        <w:left w:val="none" w:sz="0" w:space="0" w:color="auto"/>
        <w:bottom w:val="none" w:sz="0" w:space="0" w:color="auto"/>
        <w:right w:val="none" w:sz="0" w:space="0" w:color="auto"/>
      </w:divBdr>
    </w:div>
    <w:div w:id="1853494015">
      <w:bodyDiv w:val="1"/>
      <w:marLeft w:val="0"/>
      <w:marRight w:val="0"/>
      <w:marTop w:val="0"/>
      <w:marBottom w:val="0"/>
      <w:divBdr>
        <w:top w:val="none" w:sz="0" w:space="0" w:color="auto"/>
        <w:left w:val="none" w:sz="0" w:space="0" w:color="auto"/>
        <w:bottom w:val="none" w:sz="0" w:space="0" w:color="auto"/>
        <w:right w:val="none" w:sz="0" w:space="0" w:color="auto"/>
      </w:divBdr>
    </w:div>
    <w:div w:id="1863863795">
      <w:bodyDiv w:val="1"/>
      <w:marLeft w:val="0"/>
      <w:marRight w:val="0"/>
      <w:marTop w:val="0"/>
      <w:marBottom w:val="0"/>
      <w:divBdr>
        <w:top w:val="none" w:sz="0" w:space="0" w:color="auto"/>
        <w:left w:val="none" w:sz="0" w:space="0" w:color="auto"/>
        <w:bottom w:val="none" w:sz="0" w:space="0" w:color="auto"/>
        <w:right w:val="none" w:sz="0" w:space="0" w:color="auto"/>
      </w:divBdr>
    </w:div>
    <w:div w:id="206799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9B101-5D96-4F57-A41A-49DDE991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15</Pages>
  <Words>6299</Words>
  <Characters>36537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Terra</Company>
  <LinksUpToDate>false</LinksUpToDate>
  <CharactersWithSpaces>42751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moc</dc:creator>
  <cp:lastModifiedBy>Oprescu G</cp:lastModifiedBy>
  <cp:revision>27</cp:revision>
  <cp:lastPrinted>2023-04-10T11:26:00Z</cp:lastPrinted>
  <dcterms:created xsi:type="dcterms:W3CDTF">2023-03-20T06:42:00Z</dcterms:created>
  <dcterms:modified xsi:type="dcterms:W3CDTF">2023-04-10T11:26:00Z</dcterms:modified>
</cp:coreProperties>
</file>